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B21A" w14:textId="77777777" w:rsidR="008254A1" w:rsidRPr="008254A1" w:rsidRDefault="008254A1" w:rsidP="008254A1">
      <w:pPr>
        <w:spacing w:after="0" w:line="256" w:lineRule="auto"/>
        <w:ind w:left="4036" w:firstLine="1298"/>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PATVIRTINTA  </w:t>
      </w:r>
    </w:p>
    <w:p w14:paraId="65E56443" w14:textId="77777777" w:rsidR="008254A1" w:rsidRPr="008254A1" w:rsidRDefault="008254A1" w:rsidP="008254A1">
      <w:pPr>
        <w:spacing w:after="0" w:line="256" w:lineRule="auto"/>
        <w:ind w:left="4036" w:firstLine="1298"/>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Panevėžio Mykolo Karkos </w:t>
      </w:r>
      <w:proofErr w:type="spellStart"/>
      <w:r w:rsidRPr="008254A1">
        <w:rPr>
          <w:rFonts w:ascii="Times New Roman" w:eastAsia="Times New Roman" w:hAnsi="Times New Roman" w:cs="Times New Roman"/>
          <w:sz w:val="24"/>
          <w:szCs w:val="24"/>
          <w:lang w:val="lt-LT" w:eastAsia="lt-LT"/>
        </w:rPr>
        <w:t>pagr</w:t>
      </w:r>
      <w:proofErr w:type="spellEnd"/>
      <w:r w:rsidRPr="008254A1">
        <w:rPr>
          <w:rFonts w:ascii="Times New Roman" w:eastAsia="Times New Roman" w:hAnsi="Times New Roman" w:cs="Times New Roman"/>
          <w:sz w:val="24"/>
          <w:szCs w:val="24"/>
          <w:lang w:val="lt-LT" w:eastAsia="lt-LT"/>
        </w:rPr>
        <w:t xml:space="preserve">. mokyklos   </w:t>
      </w:r>
    </w:p>
    <w:p w14:paraId="2C444FDC" w14:textId="77777777" w:rsidR="008254A1" w:rsidRPr="008254A1" w:rsidRDefault="008254A1" w:rsidP="008254A1">
      <w:pPr>
        <w:spacing w:after="0" w:line="256" w:lineRule="auto"/>
        <w:ind w:left="4036" w:firstLine="1298"/>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direktoriaus 2023 m. rugpjūčio 29 d. </w:t>
      </w:r>
    </w:p>
    <w:p w14:paraId="53B86584" w14:textId="77777777" w:rsidR="008254A1" w:rsidRPr="008254A1" w:rsidRDefault="008254A1" w:rsidP="008254A1">
      <w:pPr>
        <w:spacing w:after="0" w:line="256" w:lineRule="auto"/>
        <w:ind w:left="4036" w:firstLine="1298"/>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įsakymu Nr. VĮ-432</w:t>
      </w:r>
    </w:p>
    <w:p w14:paraId="641B5470" w14:textId="77777777" w:rsidR="008254A1" w:rsidRPr="008254A1" w:rsidRDefault="008254A1" w:rsidP="008254A1">
      <w:pPr>
        <w:spacing w:after="0" w:line="240" w:lineRule="auto"/>
        <w:jc w:val="right"/>
        <w:rPr>
          <w:rFonts w:ascii="Times New Roman" w:eastAsia="Times New Roman" w:hAnsi="Times New Roman" w:cs="Times New Roman"/>
          <w:color w:val="000000"/>
          <w:sz w:val="24"/>
          <w:szCs w:val="24"/>
          <w:lang w:val="lt-LT" w:eastAsia="lt-LT"/>
        </w:rPr>
      </w:pPr>
    </w:p>
    <w:p w14:paraId="07834494" w14:textId="77777777" w:rsidR="008254A1" w:rsidRPr="008254A1" w:rsidRDefault="008254A1" w:rsidP="008254A1">
      <w:pPr>
        <w:spacing w:after="0" w:line="240" w:lineRule="auto"/>
        <w:jc w:val="center"/>
        <w:rPr>
          <w:rFonts w:ascii="Times New Roman" w:eastAsia="Times New Roman" w:hAnsi="Times New Roman" w:cs="Times New Roman"/>
          <w:b/>
          <w:bCs/>
          <w:color w:val="000000"/>
          <w:sz w:val="24"/>
          <w:szCs w:val="24"/>
          <w:lang w:val="lt-LT" w:eastAsia="lt-LT"/>
        </w:rPr>
      </w:pPr>
      <w:r w:rsidRPr="008254A1">
        <w:rPr>
          <w:rFonts w:ascii="Times New Roman" w:eastAsia="Times New Roman" w:hAnsi="Times New Roman" w:cs="Times New Roman"/>
          <w:b/>
          <w:bCs/>
          <w:color w:val="000000"/>
          <w:sz w:val="24"/>
          <w:szCs w:val="24"/>
          <w:lang w:val="lt-LT" w:eastAsia="lt-LT"/>
        </w:rPr>
        <w:t>PANEVĖŽIO MYKOLO KARKOS PAGRINDINĖS MOKYKLOS</w:t>
      </w:r>
    </w:p>
    <w:p w14:paraId="51EA86DB"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MOKINIŲ PASIEKIMŲ IR PAŽANGOS</w:t>
      </w:r>
      <w:r w:rsidRPr="008254A1">
        <w:rPr>
          <w:rFonts w:ascii="Times New Roman" w:eastAsia="Times New Roman" w:hAnsi="Times New Roman" w:cs="Times New Roman"/>
          <w:sz w:val="24"/>
          <w:szCs w:val="24"/>
          <w:lang w:val="lt-LT" w:eastAsia="lt-LT"/>
        </w:rPr>
        <w:t xml:space="preserve"> </w:t>
      </w:r>
      <w:r w:rsidRPr="008254A1">
        <w:rPr>
          <w:rFonts w:ascii="Times New Roman" w:eastAsia="Times New Roman" w:hAnsi="Times New Roman" w:cs="Times New Roman"/>
          <w:b/>
          <w:sz w:val="24"/>
          <w:szCs w:val="24"/>
          <w:lang w:val="lt-LT" w:eastAsia="lt-LT"/>
        </w:rPr>
        <w:t>VERTINIMO TVARKOS APRAŠAS</w:t>
      </w:r>
    </w:p>
    <w:p w14:paraId="2D445607"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p>
    <w:p w14:paraId="31A5158C"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I. BENDROSIOS NUOSTATOS</w:t>
      </w:r>
    </w:p>
    <w:p w14:paraId="25386EE2" w14:textId="77777777" w:rsidR="008254A1" w:rsidRPr="008254A1" w:rsidRDefault="008254A1" w:rsidP="008254A1">
      <w:pPr>
        <w:spacing w:after="0" w:line="240" w:lineRule="auto"/>
        <w:rPr>
          <w:rFonts w:ascii="Times New Roman" w:eastAsia="Times New Roman" w:hAnsi="Times New Roman" w:cs="Times New Roman"/>
          <w:sz w:val="24"/>
          <w:szCs w:val="24"/>
          <w:lang w:val="lt-LT" w:eastAsia="lt-LT"/>
        </w:rPr>
      </w:pPr>
    </w:p>
    <w:p w14:paraId="0102917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 Mokinių pažangos ir pasiekimų vertinimo tvarkos aprašas (toliau – Aprašas) parengtas, vadovaujantis Pradinio, pagrindinio ir vidurinio ugdymo programų aprašu, patvirtintu Lietuvos Respublikos švietimo ir mokslo ministro 2015 m. gruodžio 21 d. įsakymu Nr. V-1309</w:t>
      </w:r>
      <w:r w:rsidRPr="008254A1">
        <w:rPr>
          <w:rFonts w:ascii="Times New Roman" w:eastAsia="Times New Roman" w:hAnsi="Times New Roman" w:cs="Times New Roman"/>
          <w:color w:val="00B050"/>
          <w:sz w:val="24"/>
          <w:szCs w:val="24"/>
          <w:lang w:val="lt-LT" w:eastAsia="lt-LT"/>
        </w:rPr>
        <w:t xml:space="preserve">, </w:t>
      </w:r>
      <w:r w:rsidRPr="008254A1">
        <w:rPr>
          <w:rFonts w:ascii="Times New Roman" w:eastAsia="Times New Roman" w:hAnsi="Times New Roman" w:cs="Times New Roman"/>
          <w:sz w:val="24"/>
          <w:szCs w:val="24"/>
          <w:lang w:val="lt-LT" w:eastAsia="lt-LT"/>
        </w:rPr>
        <w:t>Nuosekliojo mokymosi pagal bendrojo ugdymo programas tvarkos aprašu, patvirtintu Lietuvos Respublikos švietimo ir mokslo ministro 2005 m. balandžio 5 d. įsakymu Nr. ISAK-556 (Lietuvos Respublikos švietimo ir mokslo ministro 2012 m. gegužės 8 d. įsakymo Nr. V-766 redakcija), ir kitais teisės aktais, reglamentuojančiais mokinių pasiekimų ir pažangos vertinimą.</w:t>
      </w:r>
    </w:p>
    <w:p w14:paraId="5A93795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 Apraše aptariami vertinimo tikslai ir uždaviniai, vertinimo planavimas, bendrieji principai ir nuostatos, vertinimas mokant ir baigus programą, įvertinimų fiksavimas, vertinimo informacijos analizė, tėvų (globėjų, rūpintojų) informavimas. </w:t>
      </w:r>
    </w:p>
    <w:p w14:paraId="66A3DDA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 Apraše vartojamos šios sąvokos: </w:t>
      </w:r>
    </w:p>
    <w:p w14:paraId="377AE7B9"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Mokinių pasiekimų ir pažangos</w:t>
      </w:r>
      <w:r w:rsidRPr="008254A1">
        <w:rPr>
          <w:rFonts w:ascii="Times New Roman" w:eastAsia="Times New Roman" w:hAnsi="Times New Roman" w:cs="Times New Roman"/>
          <w:sz w:val="24"/>
          <w:szCs w:val="24"/>
          <w:lang w:val="lt-LT" w:eastAsia="lt-LT"/>
        </w:rPr>
        <w:t xml:space="preserve"> </w:t>
      </w:r>
      <w:r w:rsidRPr="008254A1">
        <w:rPr>
          <w:rFonts w:ascii="Times New Roman" w:eastAsia="Times New Roman" w:hAnsi="Times New Roman" w:cs="Times New Roman"/>
          <w:b/>
          <w:sz w:val="24"/>
          <w:szCs w:val="24"/>
          <w:lang w:val="lt-LT" w:eastAsia="lt-LT"/>
        </w:rPr>
        <w:t>vertinimas</w:t>
      </w:r>
      <w:r w:rsidRPr="008254A1">
        <w:rPr>
          <w:rFonts w:ascii="Times New Roman" w:eastAsia="Times New Roman" w:hAnsi="Times New Roman" w:cs="Times New Roman"/>
          <w:sz w:val="24"/>
          <w:szCs w:val="24"/>
          <w:lang w:val="lt-LT" w:eastAsia="lt-LT"/>
        </w:rPr>
        <w:t xml:space="preserve"> – kriterijais grįstas ugdymosi ir mokymosi stebėjimas ir grįžtamasis ryšys, informacijos apie mokymosi procesus ir rezultatus rinkimas ir kaupimas, interpretavimas ir naudojimas mokymo ir mokymosi kokybei užtikrinti.</w:t>
      </w:r>
    </w:p>
    <w:p w14:paraId="01186373"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Įvertinimas </w:t>
      </w:r>
      <w:r w:rsidRPr="008254A1">
        <w:rPr>
          <w:rFonts w:ascii="Times New Roman" w:eastAsia="Times New Roman" w:hAnsi="Times New Roman" w:cs="Times New Roman"/>
          <w:sz w:val="24"/>
          <w:szCs w:val="24"/>
          <w:lang w:val="lt-LT" w:eastAsia="lt-LT"/>
        </w:rPr>
        <w:t>– vertinimo proceso rezultatas, konkretus sprendimas apie mokinio pasiekimus ir padarytą pažangą.</w:t>
      </w:r>
    </w:p>
    <w:p w14:paraId="1FABF1F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Įsivertinimas </w:t>
      </w:r>
      <w:r w:rsidRPr="008254A1">
        <w:rPr>
          <w:rFonts w:ascii="Times New Roman" w:eastAsia="Times New Roman" w:hAnsi="Times New Roman" w:cs="Times New Roman"/>
          <w:sz w:val="24"/>
          <w:szCs w:val="24"/>
          <w:lang w:val="lt-LT" w:eastAsia="lt-LT"/>
        </w:rPr>
        <w:t>(refleksija) –</w:t>
      </w:r>
      <w:r w:rsidRPr="008254A1">
        <w:rPr>
          <w:rFonts w:ascii="Times New Roman" w:eastAsia="Times New Roman" w:hAnsi="Times New Roman" w:cs="Times New Roman"/>
          <w:strike/>
          <w:color w:val="FF0000"/>
          <w:sz w:val="24"/>
          <w:szCs w:val="24"/>
          <w:lang w:val="lt-LT" w:eastAsia="lt-LT"/>
        </w:rPr>
        <w:t xml:space="preserve"> </w:t>
      </w:r>
      <w:r w:rsidRPr="008254A1">
        <w:rPr>
          <w:rFonts w:ascii="Times New Roman" w:eastAsia="Times New Roman" w:hAnsi="Times New Roman" w:cs="Times New Roman"/>
          <w:sz w:val="24"/>
          <w:szCs w:val="24"/>
          <w:lang w:val="lt-LT" w:eastAsia="lt-LT"/>
        </w:rPr>
        <w:t>paties mokinio ugdymo proceso, pasiekimų ir pažangos stebėjimas, vertinimas ir nusimatymas tolesnių mokymosi žingsnių.</w:t>
      </w:r>
    </w:p>
    <w:p w14:paraId="226D891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Vertinimo informacija </w:t>
      </w:r>
      <w:r w:rsidRPr="008254A1">
        <w:rPr>
          <w:rFonts w:ascii="Times New Roman" w:eastAsia="Times New Roman" w:hAnsi="Times New Roman" w:cs="Times New Roman"/>
          <w:sz w:val="24"/>
          <w:szCs w:val="24"/>
          <w:lang w:val="lt-LT" w:eastAsia="lt-LT"/>
        </w:rPr>
        <w:t xml:space="preserve">– įvairiais būdais iš įvairių šaltinių surinkta informacija apie mokinio mokymosi patirtį, jo pasiekimus ir daromą pažangą (žinias ir supratimą, gebėjimus, nuostatas). </w:t>
      </w:r>
    </w:p>
    <w:p w14:paraId="5F31E55A"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Vertinimo validumas </w:t>
      </w:r>
      <w:r w:rsidRPr="008254A1">
        <w:rPr>
          <w:rFonts w:ascii="Times New Roman" w:eastAsia="Times New Roman" w:hAnsi="Times New Roman" w:cs="Times New Roman"/>
          <w:sz w:val="24"/>
          <w:szCs w:val="24"/>
          <w:lang w:val="lt-LT" w:eastAsia="lt-LT"/>
        </w:rPr>
        <w:t xml:space="preserve">– vertinami numatyti mokymosi pasiekimai (turinio validumas); vertinimo būdai atitinka vertinimo tikslus. </w:t>
      </w:r>
    </w:p>
    <w:p w14:paraId="18389EA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Vertinimo kriterijai </w:t>
      </w:r>
      <w:r w:rsidRPr="008254A1">
        <w:rPr>
          <w:rFonts w:ascii="Times New Roman" w:eastAsia="Times New Roman" w:hAnsi="Times New Roman" w:cs="Times New Roman"/>
          <w:sz w:val="24"/>
          <w:szCs w:val="24"/>
          <w:lang w:val="lt-LT" w:eastAsia="lt-LT"/>
        </w:rPr>
        <w:t>–pagal pradinio, pagrindinio ugdymo bendrosiose programose pateiktus apibendrintus kokybinius mokinių žinių, supratimo ir gebėjimų vertinimo aprašus numatyti mokinių pasiekimų vertinimo lygiai (patenkinamas, pagrindinis, aukštesnysis).</w:t>
      </w:r>
    </w:p>
    <w:p w14:paraId="4F2B2C8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Pamoka </w:t>
      </w:r>
      <w:r w:rsidRPr="008254A1">
        <w:rPr>
          <w:rFonts w:ascii="Times New Roman" w:eastAsia="Times New Roman" w:hAnsi="Times New Roman" w:cs="Times New Roman"/>
          <w:sz w:val="24"/>
          <w:szCs w:val="24"/>
          <w:lang w:val="lt-LT" w:eastAsia="lt-LT"/>
        </w:rPr>
        <w:t xml:space="preserve">– mokytojo organizuojama nustatytos trukmės kryptinga mokinių veikla, kuri padeda siekti Bendrosiose programose numatytų tikslų ir laukiamų rezultatų (kompetencijų). </w:t>
      </w:r>
    </w:p>
    <w:p w14:paraId="465747C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Kontrolinis darbas </w:t>
      </w:r>
      <w:r w:rsidRPr="008254A1">
        <w:rPr>
          <w:rFonts w:ascii="Times New Roman" w:eastAsia="Times New Roman" w:hAnsi="Times New Roman" w:cs="Times New Roman"/>
          <w:sz w:val="24"/>
          <w:szCs w:val="24"/>
          <w:lang w:val="lt-LT" w:eastAsia="lt-LT"/>
        </w:rPr>
        <w:t xml:space="preserve">– ne mažiau kaip 30 minučių trukmės savarankiškas, projektinis, kūrybinis, laboratorinis ar kitoks raštu (ar elektroniniu būdu) atliekamas ir įvertinamas darbas, skirtas mokinio pasiekimams ir pažangai patikrinti baigus dalyko programos dalį. </w:t>
      </w:r>
    </w:p>
    <w:p w14:paraId="1D695AE3"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 xml:space="preserve">Apklausa raštu – </w:t>
      </w:r>
      <w:r w:rsidRPr="008254A1">
        <w:rPr>
          <w:rFonts w:ascii="Times New Roman" w:eastAsia="Times New Roman" w:hAnsi="Times New Roman" w:cs="Times New Roman"/>
          <w:sz w:val="24"/>
          <w:szCs w:val="24"/>
          <w:lang w:val="lt-LT" w:eastAsia="lt-LT"/>
        </w:rPr>
        <w:t>greita 15–20 minučių apklausa ne daugiau kaip iš dviejų pamokų medžiagos. Užduotys konkrečios, trumpos, aiškios.</w:t>
      </w:r>
    </w:p>
    <w:p w14:paraId="6DD075C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Apklausa žodžiu </w:t>
      </w:r>
      <w:r w:rsidRPr="008254A1">
        <w:rPr>
          <w:rFonts w:ascii="Times New Roman" w:eastAsia="Times New Roman" w:hAnsi="Times New Roman" w:cs="Times New Roman"/>
          <w:sz w:val="24"/>
          <w:szCs w:val="24"/>
          <w:lang w:val="lt-LT" w:eastAsia="lt-LT"/>
        </w:rPr>
        <w:t xml:space="preserve">– tai </w:t>
      </w:r>
      <w:proofErr w:type="spellStart"/>
      <w:r w:rsidRPr="008254A1">
        <w:rPr>
          <w:rFonts w:ascii="Times New Roman" w:eastAsia="Times New Roman" w:hAnsi="Times New Roman" w:cs="Times New Roman"/>
          <w:sz w:val="24"/>
          <w:szCs w:val="24"/>
          <w:lang w:val="lt-LT" w:eastAsia="lt-LT"/>
        </w:rPr>
        <w:t>monologinis</w:t>
      </w:r>
      <w:proofErr w:type="spellEnd"/>
      <w:r w:rsidRPr="008254A1">
        <w:rPr>
          <w:rFonts w:ascii="Times New Roman" w:eastAsia="Times New Roman" w:hAnsi="Times New Roman" w:cs="Times New Roman"/>
          <w:sz w:val="24"/>
          <w:szCs w:val="24"/>
          <w:lang w:val="lt-LT" w:eastAsia="lt-LT"/>
        </w:rPr>
        <w:t xml:space="preserve"> ar dialoginis kalbėjimas, skirtas patikrinti žinias ir gebėjimą taisyklingai, argumentuotai reikšti mintis gimtąja ar užsienio kalba. </w:t>
      </w:r>
    </w:p>
    <w:p w14:paraId="71433FC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lastRenderedPageBreak/>
        <w:t xml:space="preserve">Savarankiškas darbas </w:t>
      </w:r>
      <w:r w:rsidRPr="008254A1">
        <w:rPr>
          <w:rFonts w:ascii="Times New Roman" w:eastAsia="Times New Roman" w:hAnsi="Times New Roman" w:cs="Times New Roman"/>
          <w:sz w:val="24"/>
          <w:szCs w:val="24"/>
          <w:lang w:val="lt-LT" w:eastAsia="lt-LT"/>
        </w:rPr>
        <w:t xml:space="preserve">gali trukti 10–20 minučių. Jo tikslas sužinoti, kaip mokinys suprato temos dalį, kaip geba pritaikyti įgytas žinias individualiai atlikdamas praktines užduotis. </w:t>
      </w:r>
    </w:p>
    <w:p w14:paraId="3BF302D2"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Savivaldis mokymasis</w:t>
      </w:r>
      <w:r w:rsidRPr="008254A1">
        <w:rPr>
          <w:rFonts w:ascii="Times New Roman" w:eastAsia="Times New Roman" w:hAnsi="Times New Roman" w:cs="Times New Roman"/>
          <w:sz w:val="24"/>
          <w:szCs w:val="24"/>
          <w:lang w:val="lt-LT" w:eastAsia="lt-LT"/>
        </w:rPr>
        <w:t xml:space="preserve"> – mokymasis, per kurį asmuo savo iniciatyva išsiaiškina mokymosi poreikius, keliasi tikslus, planuojasi mokymąsi, susikuria ar pasirenka mokymosi aplinką bei priemones, sau tinkamas mokymosi strategijas, įsivertina pasiekimus ir pažangą.</w:t>
      </w:r>
    </w:p>
    <w:p w14:paraId="74C0156B"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Pažymys </w:t>
      </w:r>
      <w:r w:rsidRPr="008254A1">
        <w:rPr>
          <w:rFonts w:ascii="Times New Roman" w:eastAsia="Times New Roman" w:hAnsi="Times New Roman" w:cs="Times New Roman"/>
          <w:sz w:val="24"/>
          <w:szCs w:val="24"/>
          <w:lang w:val="lt-LT" w:eastAsia="lt-LT"/>
        </w:rPr>
        <w:t>– vertinimo proceso rezultatas, konkretus sprendimas apie mokinio pasiekimus ir padarytą pažangą, išreiškiamas 1–10 balais.</w:t>
      </w:r>
    </w:p>
    <w:p w14:paraId="08028FA1"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Patenkinamas įvertinimas</w:t>
      </w:r>
      <w:r w:rsidRPr="008254A1">
        <w:rPr>
          <w:rFonts w:ascii="Times New Roman" w:eastAsia="Times New Roman" w:hAnsi="Times New Roman" w:cs="Times New Roman"/>
          <w:sz w:val="24"/>
          <w:szCs w:val="24"/>
          <w:lang w:val="lt-LT" w:eastAsia="lt-LT"/>
        </w:rPr>
        <w:t xml:space="preserve"> – 4–10 balų įvertinimas, įrašai „įskaityta“, „atleista“.</w:t>
      </w:r>
    </w:p>
    <w:p w14:paraId="654CBA60"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Nepatenkinamas įvertinimas</w:t>
      </w:r>
      <w:r w:rsidRPr="008254A1">
        <w:rPr>
          <w:rFonts w:ascii="Times New Roman" w:eastAsia="Times New Roman" w:hAnsi="Times New Roman" w:cs="Times New Roman"/>
          <w:sz w:val="24"/>
          <w:szCs w:val="24"/>
          <w:lang w:val="lt-LT" w:eastAsia="lt-LT"/>
        </w:rPr>
        <w:t xml:space="preserve"> –1–3 balų įvertinimas, įrašai „neįskaityta“, „labai blogai“.</w:t>
      </w:r>
    </w:p>
    <w:p w14:paraId="4B96D921"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Įskaityta </w:t>
      </w:r>
      <w:r w:rsidRPr="008254A1">
        <w:rPr>
          <w:rFonts w:ascii="Times New Roman" w:eastAsia="Times New Roman" w:hAnsi="Times New Roman" w:cs="Times New Roman"/>
          <w:sz w:val="24"/>
          <w:szCs w:val="24"/>
          <w:lang w:val="lt-LT" w:eastAsia="lt-LT"/>
        </w:rPr>
        <w:t>– mokėjimo įvertinimas įrašu, rašomas, jeigu mokinys pasiekė dalyko programoje numatytą žinių supratimo, gebėjimų patenkinamą lygį.</w:t>
      </w:r>
    </w:p>
    <w:p w14:paraId="7514A22C" w14:textId="77777777" w:rsidR="008254A1" w:rsidRPr="008254A1" w:rsidRDefault="008254A1" w:rsidP="008254A1">
      <w:pPr>
        <w:spacing w:after="0" w:line="320" w:lineRule="atLeast"/>
        <w:ind w:firstLine="851"/>
        <w:jc w:val="both"/>
        <w:rPr>
          <w:rFonts w:ascii="Times New Roman" w:eastAsia="Times New Roman" w:hAnsi="Times New Roman" w:cs="Times New Roman"/>
          <w:spacing w:val="-4"/>
          <w:sz w:val="24"/>
          <w:szCs w:val="24"/>
          <w:lang w:val="lt-LT" w:eastAsia="lt-LT"/>
        </w:rPr>
      </w:pPr>
      <w:r w:rsidRPr="008254A1">
        <w:rPr>
          <w:rFonts w:ascii="Times New Roman" w:eastAsia="Times New Roman" w:hAnsi="Times New Roman" w:cs="Times New Roman"/>
          <w:b/>
          <w:spacing w:val="-4"/>
          <w:sz w:val="24"/>
          <w:szCs w:val="24"/>
          <w:lang w:val="lt-LT" w:eastAsia="lt-LT"/>
        </w:rPr>
        <w:t>Neįskaityta</w:t>
      </w:r>
      <w:r w:rsidRPr="008254A1">
        <w:rPr>
          <w:rFonts w:ascii="Times New Roman" w:eastAsia="Times New Roman" w:hAnsi="Times New Roman" w:cs="Times New Roman"/>
          <w:spacing w:val="-4"/>
          <w:sz w:val="24"/>
          <w:szCs w:val="24"/>
          <w:lang w:val="lt-LT" w:eastAsia="lt-LT"/>
        </w:rPr>
        <w:t xml:space="preserve"> – mokėjimo įvertinimas įrašu, rašomas, jeigu mokinys nepasiekė patenkinamo lygio.</w:t>
      </w:r>
    </w:p>
    <w:p w14:paraId="339E745C" w14:textId="77777777" w:rsidR="008254A1" w:rsidRPr="008254A1" w:rsidRDefault="008254A1" w:rsidP="008254A1">
      <w:pPr>
        <w:spacing w:after="0" w:line="320" w:lineRule="atLeast"/>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Atleista –</w:t>
      </w:r>
      <w:r w:rsidRPr="008254A1">
        <w:rPr>
          <w:rFonts w:ascii="Times New Roman" w:eastAsia="Times New Roman" w:hAnsi="Times New Roman" w:cs="Times New Roman"/>
          <w:sz w:val="24"/>
          <w:szCs w:val="24"/>
          <w:lang w:val="lt-LT" w:eastAsia="lt-LT"/>
        </w:rPr>
        <w:t xml:space="preserve"> įrašas rašomas, jeigu mokinys yra atleistas pagal gydytojo rekomendaciją – pažymą ir mokyklos direktoriaus įsakymą.</w:t>
      </w:r>
    </w:p>
    <w:p w14:paraId="60E2C95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4. Vertinimo tipai (klasifikuojami pagal vertinimo paskirtį): </w:t>
      </w:r>
    </w:p>
    <w:p w14:paraId="7753A363"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color w:val="000000"/>
          <w:sz w:val="24"/>
          <w:szCs w:val="24"/>
          <w:lang w:val="lt-LT" w:eastAsia="lt-LT"/>
        </w:rPr>
        <w:t>4.1</w:t>
      </w:r>
      <w:r w:rsidRPr="008254A1">
        <w:rPr>
          <w:rFonts w:ascii="Times New Roman" w:eastAsia="Times New Roman" w:hAnsi="Times New Roman" w:cs="Times New Roman"/>
          <w:b/>
          <w:color w:val="000000"/>
          <w:sz w:val="24"/>
          <w:szCs w:val="24"/>
          <w:lang w:val="lt-LT" w:eastAsia="lt-LT"/>
        </w:rPr>
        <w:t xml:space="preserve">. diagnostinis vertinimas </w:t>
      </w:r>
      <w:r w:rsidRPr="008254A1">
        <w:rPr>
          <w:rFonts w:ascii="Times New Roman" w:eastAsia="Times New Roman" w:hAnsi="Times New Roman" w:cs="Times New Roman"/>
          <w:color w:val="000000"/>
          <w:sz w:val="24"/>
          <w:szCs w:val="24"/>
          <w:lang w:val="lt-LT" w:eastAsia="lt-LT"/>
        </w:rPr>
        <w:t xml:space="preserve">– vertinimas, kuriuo naudojamasi siekiant išsiaiškinti mokinio pasiekimus ir padarytą pažangą, baigus temą ar kurso, programos dalį, kad būtų galima numatyti tolesnio mokymosi galimybes, suteikti pagalbą, įveikiant sunkumus; </w:t>
      </w:r>
    </w:p>
    <w:p w14:paraId="5EB00C6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4.2. </w:t>
      </w:r>
      <w:r w:rsidRPr="008254A1">
        <w:rPr>
          <w:rFonts w:ascii="Times New Roman" w:eastAsia="Times New Roman" w:hAnsi="Times New Roman" w:cs="Times New Roman"/>
          <w:b/>
          <w:color w:val="000000"/>
          <w:sz w:val="24"/>
          <w:szCs w:val="24"/>
          <w:lang w:val="lt-LT" w:eastAsia="lt-LT"/>
        </w:rPr>
        <w:t xml:space="preserve">formuojamasis vertinimas </w:t>
      </w:r>
      <w:r w:rsidRPr="008254A1">
        <w:rPr>
          <w:rFonts w:ascii="Times New Roman" w:eastAsia="Times New Roman" w:hAnsi="Times New Roman" w:cs="Times New Roman"/>
          <w:color w:val="000000"/>
          <w:sz w:val="24"/>
          <w:szCs w:val="24"/>
          <w:lang w:val="lt-LT" w:eastAsia="lt-LT"/>
        </w:rPr>
        <w:t xml:space="preserve">–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 </w:t>
      </w:r>
    </w:p>
    <w:p w14:paraId="22D93DAA"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4.3. </w:t>
      </w:r>
      <w:r w:rsidRPr="008254A1">
        <w:rPr>
          <w:rFonts w:ascii="Times New Roman" w:eastAsia="Times New Roman" w:hAnsi="Times New Roman" w:cs="Times New Roman"/>
          <w:b/>
          <w:color w:val="000000"/>
          <w:sz w:val="24"/>
          <w:szCs w:val="24"/>
          <w:lang w:val="lt-LT" w:eastAsia="lt-LT"/>
        </w:rPr>
        <w:t xml:space="preserve">apibendrinamasis vertinimas </w:t>
      </w:r>
      <w:r w:rsidRPr="008254A1">
        <w:rPr>
          <w:rFonts w:ascii="Times New Roman" w:eastAsia="Times New Roman" w:hAnsi="Times New Roman" w:cs="Times New Roman"/>
          <w:color w:val="000000"/>
          <w:sz w:val="24"/>
          <w:szCs w:val="24"/>
          <w:lang w:val="lt-LT" w:eastAsia="lt-LT"/>
        </w:rPr>
        <w:t xml:space="preserve">– vertinimas, naudojamas baigus programą, kursą, modulį. Jo rezultatai formaliai patvirtina mokinio pasiekimus ugdymo programos pabaigoje; </w:t>
      </w:r>
    </w:p>
    <w:p w14:paraId="031F5F9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4.4. </w:t>
      </w:r>
      <w:r w:rsidRPr="008254A1">
        <w:rPr>
          <w:rFonts w:ascii="Times New Roman" w:eastAsia="Times New Roman" w:hAnsi="Times New Roman" w:cs="Times New Roman"/>
          <w:b/>
          <w:color w:val="000000"/>
          <w:sz w:val="24"/>
          <w:szCs w:val="24"/>
          <w:lang w:val="lt-LT" w:eastAsia="lt-LT"/>
        </w:rPr>
        <w:t xml:space="preserve">norminis vertinimas </w:t>
      </w:r>
      <w:r w:rsidRPr="008254A1">
        <w:rPr>
          <w:rFonts w:ascii="Times New Roman" w:eastAsia="Times New Roman" w:hAnsi="Times New Roman" w:cs="Times New Roman"/>
          <w:color w:val="000000"/>
          <w:sz w:val="24"/>
          <w:szCs w:val="24"/>
          <w:lang w:val="lt-LT" w:eastAsia="lt-LT"/>
        </w:rPr>
        <w:t xml:space="preserve">– vertinimas, kuris sudaro galimybes palyginti mokinių pasiekimus; </w:t>
      </w:r>
    </w:p>
    <w:p w14:paraId="65A35D4D"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4.5. </w:t>
      </w:r>
      <w:proofErr w:type="spellStart"/>
      <w:r w:rsidRPr="008254A1">
        <w:rPr>
          <w:rFonts w:ascii="Times New Roman" w:eastAsia="Times New Roman" w:hAnsi="Times New Roman" w:cs="Times New Roman"/>
          <w:b/>
          <w:color w:val="000000"/>
          <w:sz w:val="24"/>
          <w:szCs w:val="24"/>
          <w:lang w:val="lt-LT" w:eastAsia="lt-LT"/>
        </w:rPr>
        <w:t>kriterinis</w:t>
      </w:r>
      <w:proofErr w:type="spellEnd"/>
      <w:r w:rsidRPr="008254A1">
        <w:rPr>
          <w:rFonts w:ascii="Times New Roman" w:eastAsia="Times New Roman" w:hAnsi="Times New Roman" w:cs="Times New Roman"/>
          <w:b/>
          <w:color w:val="000000"/>
          <w:sz w:val="24"/>
          <w:szCs w:val="24"/>
          <w:lang w:val="lt-LT" w:eastAsia="lt-LT"/>
        </w:rPr>
        <w:t xml:space="preserve"> vertinimas </w:t>
      </w:r>
      <w:r w:rsidRPr="008254A1">
        <w:rPr>
          <w:rFonts w:ascii="Times New Roman" w:eastAsia="Times New Roman" w:hAnsi="Times New Roman" w:cs="Times New Roman"/>
          <w:color w:val="000000"/>
          <w:sz w:val="24"/>
          <w:szCs w:val="24"/>
          <w:lang w:val="lt-LT" w:eastAsia="lt-LT"/>
        </w:rPr>
        <w:t xml:space="preserve">– vertinimas, kurio pagrindas – tam tikri kriterijai (pvz., standartai), su kuriais lyginami mokinio pasiekimai. </w:t>
      </w:r>
    </w:p>
    <w:p w14:paraId="473F4251"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5. Vertinimo būdai (klasifikuojama pagal vertinimo bei įvertinimo pobūdį): </w:t>
      </w:r>
    </w:p>
    <w:p w14:paraId="60E00B1E"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5.1</w:t>
      </w:r>
      <w:r w:rsidRPr="008254A1">
        <w:rPr>
          <w:rFonts w:ascii="Times New Roman" w:eastAsia="Times New Roman" w:hAnsi="Times New Roman" w:cs="Times New Roman"/>
          <w:b/>
          <w:color w:val="000000"/>
          <w:sz w:val="24"/>
          <w:szCs w:val="24"/>
          <w:lang w:val="lt-LT" w:eastAsia="lt-LT"/>
        </w:rPr>
        <w:t xml:space="preserve">. formalusis vertinimas </w:t>
      </w:r>
      <w:r w:rsidRPr="008254A1">
        <w:rPr>
          <w:rFonts w:ascii="Times New Roman" w:eastAsia="Times New Roman" w:hAnsi="Times New Roman" w:cs="Times New Roman"/>
          <w:color w:val="000000"/>
          <w:sz w:val="24"/>
          <w:szCs w:val="24"/>
          <w:lang w:val="lt-LT" w:eastAsia="lt-LT"/>
        </w:rPr>
        <w:t xml:space="preserve">– vertinimas, kai skiriamos tam tikro formato užduotys, numatomas joms atlikti reikalingas laikas, užduotys įvertinamos formaliais kriterijais, įvertinimas fiksuojamas; </w:t>
      </w:r>
    </w:p>
    <w:p w14:paraId="0E177B1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5.2. </w:t>
      </w:r>
      <w:r w:rsidRPr="008254A1">
        <w:rPr>
          <w:rFonts w:ascii="Times New Roman" w:eastAsia="Times New Roman" w:hAnsi="Times New Roman" w:cs="Times New Roman"/>
          <w:b/>
          <w:color w:val="000000"/>
          <w:sz w:val="24"/>
          <w:szCs w:val="24"/>
          <w:lang w:val="lt-LT" w:eastAsia="lt-LT"/>
        </w:rPr>
        <w:t xml:space="preserve">neformalusis vertinimas </w:t>
      </w:r>
      <w:r w:rsidRPr="008254A1">
        <w:rPr>
          <w:rFonts w:ascii="Times New Roman" w:eastAsia="Times New Roman" w:hAnsi="Times New Roman" w:cs="Times New Roman"/>
          <w:color w:val="000000"/>
          <w:sz w:val="24"/>
          <w:szCs w:val="24"/>
          <w:lang w:val="lt-LT" w:eastAsia="lt-LT"/>
        </w:rPr>
        <w:t>– vertinimas, kuris vyksta nuolat stebint, susidarant nuomonę, kalbantis, diskutuojant. Vertinimas nefiksuojamas ar fiksuojamas mokytojo pasirinkta forma (ženklais, simboliais, individualiomis pastabomis, „+“„-</w:t>
      </w:r>
      <w:r w:rsidRPr="008254A1">
        <w:rPr>
          <w:rFonts w:ascii="Times New Roman" w:eastAsia="Times New Roman" w:hAnsi="Times New Roman" w:cs="Times New Roman"/>
          <w:sz w:val="24"/>
          <w:szCs w:val="24"/>
          <w:lang w:val="lt-LT" w:eastAsia="lt-LT"/>
        </w:rPr>
        <w:t>“</w:t>
      </w:r>
      <w:r w:rsidRPr="008254A1">
        <w:rPr>
          <w:rFonts w:ascii="Times New Roman" w:eastAsia="Times New Roman" w:hAnsi="Times New Roman" w:cs="Times New Roman"/>
          <w:color w:val="000000"/>
          <w:sz w:val="24"/>
          <w:szCs w:val="24"/>
          <w:lang w:val="lt-LT" w:eastAsia="lt-LT"/>
        </w:rPr>
        <w:t xml:space="preserve">ženklu. ir kt.); </w:t>
      </w:r>
    </w:p>
    <w:p w14:paraId="35DA824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5.3. </w:t>
      </w:r>
      <w:r w:rsidRPr="008254A1">
        <w:rPr>
          <w:rFonts w:ascii="Times New Roman" w:eastAsia="Times New Roman" w:hAnsi="Times New Roman" w:cs="Times New Roman"/>
          <w:b/>
          <w:color w:val="000000"/>
          <w:sz w:val="24"/>
          <w:szCs w:val="24"/>
          <w:lang w:val="lt-LT" w:eastAsia="lt-LT"/>
        </w:rPr>
        <w:t xml:space="preserve">kaupiamasis vertinimas (sudėtinis pažymys) </w:t>
      </w:r>
      <w:r w:rsidRPr="008254A1">
        <w:rPr>
          <w:rFonts w:ascii="Times New Roman" w:eastAsia="Times New Roman" w:hAnsi="Times New Roman" w:cs="Times New Roman"/>
          <w:color w:val="000000"/>
          <w:sz w:val="24"/>
          <w:szCs w:val="24"/>
          <w:lang w:val="lt-LT" w:eastAsia="lt-LT"/>
        </w:rPr>
        <w:t xml:space="preserve">– tai informacijos apie mokinio mokymosi pažangą ir pasiekimus kaupimas, sudėtinis įvairių mokinio veiklų, pasiekimų, pastangų suminis balas, kurio kriterijus pritaiko mokyklos mokytojai, vertinantys mokinių pasiekimus pažymiu. </w:t>
      </w:r>
    </w:p>
    <w:p w14:paraId="1AC535AA"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sz w:val="24"/>
          <w:szCs w:val="24"/>
          <w:lang w:val="lt-LT" w:eastAsia="lt-LT"/>
        </w:rPr>
        <w:t>6. Išorinis apibendrinamasis vertinimas apima nacionalinius mokinių pasiekimų patikrinimus (toliau – NMPP), pagrindinio ugdymo pasiekimų patikrinimą (toliau – PUPP). NMPP, PUPP organizuojami švietimo, mokslo ir sporto ministro nustatyta tvarka.</w:t>
      </w:r>
    </w:p>
    <w:p w14:paraId="1AA87A00" w14:textId="77777777" w:rsidR="008254A1" w:rsidRPr="008254A1" w:rsidRDefault="008254A1" w:rsidP="008254A1">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lang w:val="lt-LT" w:eastAsia="lt-LT"/>
        </w:rPr>
      </w:pPr>
    </w:p>
    <w:p w14:paraId="4C5D112A" w14:textId="77777777" w:rsidR="008254A1" w:rsidRPr="008254A1" w:rsidRDefault="008254A1" w:rsidP="008254A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val="lt-LT" w:eastAsia="lt-LT"/>
        </w:rPr>
      </w:pPr>
      <w:r w:rsidRPr="008254A1">
        <w:rPr>
          <w:rFonts w:ascii="Times New Roman" w:eastAsia="Times New Roman" w:hAnsi="Times New Roman" w:cs="Times New Roman"/>
          <w:b/>
          <w:color w:val="000000"/>
          <w:sz w:val="24"/>
          <w:szCs w:val="24"/>
          <w:lang w:val="lt-LT" w:eastAsia="lt-LT"/>
        </w:rPr>
        <w:t>II. VERTINIMO TIKSLAI IR UŽDAVINIAI</w:t>
      </w:r>
    </w:p>
    <w:p w14:paraId="296856D2" w14:textId="77777777" w:rsidR="008254A1" w:rsidRPr="008254A1" w:rsidRDefault="008254A1" w:rsidP="008254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t-LT" w:eastAsia="lt-LT"/>
        </w:rPr>
      </w:pPr>
    </w:p>
    <w:p w14:paraId="22D7729C"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7. Mokinių mokymosi pasiekimų ir pažangos vertinimo tikslai: </w:t>
      </w:r>
    </w:p>
    <w:p w14:paraId="3E54869D"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7.1. padėti mokiniui mokytis ir bręsti kaip asmenybei; </w:t>
      </w:r>
    </w:p>
    <w:p w14:paraId="4BBD1ADD"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7.2. pateikti informaciją apie mokinio mokymosi patirtį, pasiekimus ir pažangą; </w:t>
      </w:r>
    </w:p>
    <w:p w14:paraId="30BC645B"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7.3. nustatyti mokytojo, mokyklos darbo sėkmę, priimti pagrįstus sprendimus. </w:t>
      </w:r>
    </w:p>
    <w:p w14:paraId="4662C941"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lang w:val="lt-LT" w:eastAsia="lt-LT"/>
        </w:rPr>
      </w:pPr>
      <w:r w:rsidRPr="008254A1">
        <w:rPr>
          <w:rFonts w:ascii="Times New Roman" w:eastAsia="Times New Roman" w:hAnsi="Times New Roman" w:cs="Times New Roman"/>
          <w:color w:val="000000"/>
          <w:sz w:val="24"/>
          <w:szCs w:val="24"/>
          <w:lang w:val="lt-LT" w:eastAsia="lt-LT"/>
        </w:rPr>
        <w:t xml:space="preserve">8. Vertinimo uždaviniai: </w:t>
      </w:r>
    </w:p>
    <w:p w14:paraId="56CFA66B" w14:textId="77777777" w:rsidR="008254A1" w:rsidRPr="008254A1" w:rsidRDefault="008254A1" w:rsidP="008254A1">
      <w:pPr>
        <w:tabs>
          <w:tab w:val="left" w:pos="993"/>
        </w:tabs>
        <w:spacing w:after="0" w:line="30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color w:val="000000"/>
          <w:sz w:val="24"/>
          <w:szCs w:val="24"/>
          <w:lang w:val="lt-LT"/>
        </w:rPr>
        <w:t xml:space="preserve">8.1. </w:t>
      </w:r>
      <w:r w:rsidRPr="008254A1">
        <w:rPr>
          <w:rFonts w:ascii="Times New Roman" w:eastAsia="Cambria" w:hAnsi="Times New Roman" w:cs="Times New Roman"/>
          <w:sz w:val="24"/>
          <w:szCs w:val="24"/>
          <w:lang w:val="lt-LT"/>
        </w:rPr>
        <w:t>Nustatyti mokinių pasiekimų lygį bei pažangą, išsiaiškinti kiekvieno mokinio stiprybes, ugdymosi poreikius ir kartu su mokiniu bei jo tėvais (globėjais, rūpintojais) priimti sprendimus dėl tolesnio mokymosi žingsnių, mokiniui būtinos pagalbos.</w:t>
      </w:r>
    </w:p>
    <w:p w14:paraId="77302E9C"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8.2. padėti mokytojui įžvelgti mokinio mokymosi galimybes, nustatyti problemas ir spragas, diferencijuoti ir individualizuoti darbą, parinkti ugdymo turinį ir metodus; </w:t>
      </w:r>
    </w:p>
    <w:p w14:paraId="0E790B6A"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8.3. apibendrinti, susumuoti atskiro mokymosi laikotarpio rezultatus (baigiant pusmetį, mokslo metus) ar baigus pagrindinio ir vidurinio ugdymo programą.</w:t>
      </w:r>
    </w:p>
    <w:p w14:paraId="54B794FC" w14:textId="77777777" w:rsidR="008254A1" w:rsidRPr="008254A1" w:rsidRDefault="008254A1" w:rsidP="008254A1">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8.4. suteikti tėvams (globėjams, rūpintojams) informaciją apie vaiko mokymąsi, stiprinti ryšius tarp vaiko, tėvų (globėjų, rūpintojų) ir mokyklos. </w:t>
      </w:r>
    </w:p>
    <w:p w14:paraId="21DB593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9. Įgyvendinant bendrąsias programas, ugdomos šios kompetencijos: komunikavimo, kultūrinė, kūrybiškumo, pažinimo, pilietiškumo, skaitmeninė, socialinė, emocinė ir sveikos gyvensenos. Visos kompetencijos yra vienodai svarbios ir ugdomos įgyvendinant visas bendrąsias programas. Kiekvienos kompetencijos ugdymo intensyvumas priklauso nuo konkrečios bendrosios programos. Bendrosiose programose kompetencijos apibrėžiamos, išskiriant jų esminius aspektus:</w:t>
      </w:r>
    </w:p>
    <w:p w14:paraId="76FA92B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0" w:name="part_21974a94709a4aaf97561c14ad393162"/>
      <w:bookmarkEnd w:id="0"/>
      <w:r w:rsidRPr="008254A1">
        <w:rPr>
          <w:rFonts w:ascii="Times New Roman" w:eastAsia="Times New Roman" w:hAnsi="Times New Roman" w:cs="Times New Roman"/>
          <w:sz w:val="24"/>
          <w:szCs w:val="24"/>
          <w:lang w:val="lt-LT" w:eastAsia="lt-LT"/>
        </w:rPr>
        <w:t>9.1. komunikavimo kompetencija – tai motyvacija ir gebėjimas kurti, perduoti ir suprasti žinias (faktus, požiūrius ar asmenines nuostatas), etiškai naudotis verbalinėmis ir neverbalinėmis komunikavimo priemonėmis ir technologijomis;</w:t>
      </w:r>
    </w:p>
    <w:p w14:paraId="05DC048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1" w:name="part_b2bf166ff08b4d34aeff5eb6e4dfdc30"/>
      <w:bookmarkEnd w:id="1"/>
      <w:r w:rsidRPr="008254A1">
        <w:rPr>
          <w:rFonts w:ascii="Times New Roman" w:eastAsia="Times New Roman" w:hAnsi="Times New Roman" w:cs="Times New Roman"/>
          <w:sz w:val="24"/>
          <w:szCs w:val="24"/>
          <w:lang w:val="lt-LT" w:eastAsia="lt-LT"/>
        </w:rPr>
        <w:t>9.2. kultūrinė kompetencija – tai kultūrinė savimonė, grįsta žiniomis, aktyvia kultūrine raiška ir kultūriniu sąmoningumu;</w:t>
      </w:r>
    </w:p>
    <w:p w14:paraId="64A6546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2" w:name="part_18b765191d8c482d9b5e8d4d4bddfd0a"/>
      <w:bookmarkEnd w:id="2"/>
      <w:r w:rsidRPr="008254A1">
        <w:rPr>
          <w:rFonts w:ascii="Times New Roman" w:eastAsia="Times New Roman" w:hAnsi="Times New Roman" w:cs="Times New Roman"/>
          <w:sz w:val="24"/>
          <w:szCs w:val="24"/>
          <w:lang w:val="lt-LT" w:eastAsia="lt-LT"/>
        </w:rPr>
        <w:t>9.3. kūrybiškumo kompetencija – tai sau ir kitiems reikšmingų kūrybinių idėjų, produktų, problemų sprendimų tyrinėjimas, generavimas, kūrimas, vertinimas, išlaikant darnų santykį su savimi ir aplinka;</w:t>
      </w:r>
    </w:p>
    <w:p w14:paraId="5C01F24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3" w:name="part_2a08793f2e5947409953f2e949930549"/>
      <w:bookmarkEnd w:id="3"/>
      <w:r w:rsidRPr="008254A1">
        <w:rPr>
          <w:rFonts w:ascii="Times New Roman" w:eastAsia="Times New Roman" w:hAnsi="Times New Roman" w:cs="Times New Roman"/>
          <w:sz w:val="24"/>
          <w:szCs w:val="24"/>
          <w:lang w:val="lt-LT" w:eastAsia="lt-LT"/>
        </w:rPr>
        <w:t>9.4. pažinimo kompetencija – tai motyvacija ir gebėjimas pažinti save ir pasaulį, įgyjami suvokiant (perimant) žmonijos kultūrinę patirtį. Ši kompetencija apima dalyko žinias ir gebėjimus, kritinio mąstymo, problemų sprendimo, mokėjimo mokytis gebėjimus. Mokyklinis pažinimas reikalauja valios, pastangų ir atkaklumo;</w:t>
      </w:r>
    </w:p>
    <w:p w14:paraId="51B954D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4" w:name="part_c60c3dce82b34c74827cc4f30318616f"/>
      <w:bookmarkEnd w:id="4"/>
      <w:r w:rsidRPr="008254A1">
        <w:rPr>
          <w:rFonts w:ascii="Times New Roman" w:eastAsia="Times New Roman" w:hAnsi="Times New Roman" w:cs="Times New Roman"/>
          <w:sz w:val="24"/>
          <w:szCs w:val="24"/>
          <w:lang w:val="lt-LT" w:eastAsia="lt-LT"/>
        </w:rPr>
        <w:t>9.5. pilietiškumo kompetencija – tai pilietinis tapatumas ir pilietinė galia, grįsta vertybėmis, nuostatomis, žiniomis ir praktinio veikimo gebėjimais, įgalinančiais kartu su kitais atsakingai kurti demokratišką visuomenę, stiprinti Lietuvos valstybingumą;</w:t>
      </w:r>
    </w:p>
    <w:p w14:paraId="4DF92A1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5" w:name="part_cafd2a7ff94647e19373fb017961741e"/>
      <w:bookmarkEnd w:id="5"/>
      <w:r w:rsidRPr="008254A1">
        <w:rPr>
          <w:rFonts w:ascii="Times New Roman" w:eastAsia="Times New Roman" w:hAnsi="Times New Roman" w:cs="Times New Roman"/>
          <w:sz w:val="24"/>
          <w:szCs w:val="24"/>
          <w:lang w:val="lt-LT" w:eastAsia="lt-LT"/>
        </w:rPr>
        <w:t>9.6. skaitmeninė kompetencija – tai motyvacija ir gebėjimas naudotis skaitmeninėmis technologijomis užduotims atlikti, mokytis, problemoms spręsti, dirbti, bendrauti ir bendradarbiauti, valdyti informaciją, efektyviai, tinkamai, saugiai, kritiškai, savarankiškai ir etiškai kurti ir dalytis skaitmeniniu turiniu;</w:t>
      </w:r>
    </w:p>
    <w:p w14:paraId="6AD016E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bookmarkStart w:id="6" w:name="part_f41f3ea0c3d648d7a64906130721f147"/>
      <w:bookmarkEnd w:id="6"/>
      <w:r w:rsidRPr="008254A1">
        <w:rPr>
          <w:rFonts w:ascii="Times New Roman" w:eastAsia="Times New Roman" w:hAnsi="Times New Roman" w:cs="Times New Roman"/>
          <w:sz w:val="24"/>
          <w:szCs w:val="24"/>
          <w:lang w:val="lt-LT" w:eastAsia="lt-LT"/>
        </w:rPr>
        <w:t>9.7. socialinė, emocinė ir sveikos gyvensenos kompetencija – tai asmens savimonė ir savitvarda, socialinis sąmoningumas, tarpusavio santykių kūrimo gebėjimai, atsakingas sprendimų priėmimas ir asmens rūpinimasis fizine ir psichine sveikata</w:t>
      </w:r>
    </w:p>
    <w:p w14:paraId="4C0BB3B9" w14:textId="77777777" w:rsidR="008254A1" w:rsidRPr="008254A1" w:rsidRDefault="008254A1" w:rsidP="008254A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lt-LT" w:eastAsia="lt-LT"/>
        </w:rPr>
      </w:pPr>
    </w:p>
    <w:p w14:paraId="77FA9A58" w14:textId="77777777" w:rsidR="008254A1" w:rsidRPr="008254A1" w:rsidRDefault="008254A1" w:rsidP="008254A1">
      <w:pPr>
        <w:spacing w:after="0" w:line="240" w:lineRule="auto"/>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lastRenderedPageBreak/>
        <w:t>III. VERTINIMO NUOSTATOS IR PRINCIPAI</w:t>
      </w:r>
    </w:p>
    <w:p w14:paraId="64000F83"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p>
    <w:p w14:paraId="7160040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10. Vertinimo nuostatos:</w:t>
      </w:r>
    </w:p>
    <w:p w14:paraId="0B869E6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10.1. vertinimas grindžiamas mokinių amžiaus tarpsniais, psichologiniais ypatumais, individualiais mokinio poreikiais;</w:t>
      </w:r>
    </w:p>
    <w:p w14:paraId="467717E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10.2. vertinama tai, kas buvo numatyta pasiekti ugdymo procese: mokinių žinios, jų taikymas, supratimas, dalyko gebėjimai, įgūdžiai, pastangos, asmeninė pažanga, bendrieji gebėjimai.</w:t>
      </w:r>
    </w:p>
    <w:p w14:paraId="61DCCDE3"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 Vertinimo principai:</w:t>
      </w:r>
    </w:p>
    <w:p w14:paraId="6ED3568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11.1. tikslingumas (vertinimo metodai atitinka mokymosi turinį);</w:t>
      </w:r>
    </w:p>
    <w:p w14:paraId="3CAC5E4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11.2. atvirumas ir skaidrumas (su mokiniais tariamasi dėl (į)vertinimo formų, laiko, aiškūs vertinimo kriterijai);</w:t>
      </w:r>
    </w:p>
    <w:p w14:paraId="3BAA8C3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11.3. objektyvumas (siekiama kuo didesnio vertinimo patikimumo, remiamasi mokinių pasiekimų aprašais);</w:t>
      </w:r>
    </w:p>
    <w:p w14:paraId="18D1BE1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11.4. informatyvumas (vertinimo informacija aiški, išsami, savalaikė, nurodoma, ką mokinys jau išmoko, kur spragos, kaip jas taisyti);</w:t>
      </w:r>
    </w:p>
    <w:p w14:paraId="41768DB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11.5. humaniškumas – kiekvienas vaikas gerbiamas, psichologiškai saugus;</w:t>
      </w:r>
    </w:p>
    <w:p w14:paraId="7C26732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11.6. individualumas – fiksuojama individuali kiekvieno vaiko pažanga.</w:t>
      </w:r>
    </w:p>
    <w:p w14:paraId="6A1C6D51" w14:textId="77777777" w:rsidR="008254A1" w:rsidRPr="008254A1" w:rsidRDefault="008254A1" w:rsidP="008254A1">
      <w:pPr>
        <w:spacing w:after="0" w:line="240" w:lineRule="auto"/>
        <w:ind w:firstLine="851"/>
        <w:jc w:val="center"/>
        <w:rPr>
          <w:rFonts w:ascii="Times New Roman" w:eastAsia="Times New Roman" w:hAnsi="Times New Roman" w:cs="Times New Roman"/>
          <w:b/>
          <w:sz w:val="24"/>
          <w:szCs w:val="24"/>
          <w:lang w:val="lt-LT" w:eastAsia="lt-LT"/>
        </w:rPr>
      </w:pPr>
    </w:p>
    <w:p w14:paraId="5F9AA7A6" w14:textId="77777777" w:rsidR="008254A1" w:rsidRPr="008254A1" w:rsidRDefault="008254A1" w:rsidP="008254A1">
      <w:pPr>
        <w:spacing w:after="0" w:line="240" w:lineRule="auto"/>
        <w:ind w:firstLine="851"/>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IV. VERTINIMO PLANAVIMAS</w:t>
      </w:r>
    </w:p>
    <w:p w14:paraId="4B1E625F" w14:textId="77777777" w:rsidR="008254A1" w:rsidRPr="008254A1" w:rsidRDefault="008254A1" w:rsidP="008254A1">
      <w:pPr>
        <w:spacing w:after="0" w:line="240" w:lineRule="auto"/>
        <w:ind w:firstLine="851"/>
        <w:jc w:val="center"/>
        <w:rPr>
          <w:rFonts w:ascii="Times New Roman" w:eastAsia="Times New Roman" w:hAnsi="Times New Roman" w:cs="Times New Roman"/>
          <w:sz w:val="24"/>
          <w:szCs w:val="24"/>
          <w:lang w:val="lt-LT" w:eastAsia="lt-LT"/>
        </w:rPr>
      </w:pPr>
    </w:p>
    <w:p w14:paraId="67B0B2E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12. Vertinimas planuojamas kartu su ugdymo procesu:</w:t>
      </w:r>
    </w:p>
    <w:p w14:paraId="00CBF9F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12.1. mokytojas, planuodamas vertinimą, atsižvelgia į mokinių mokymosi patirtį ir gebėjimus, sieja jį su mokymosi uždaviniais, vadovaujasi Bendrosiomis programomis ir Išsilavinimo standartų reikalavimais, dalyko metodinės grupės aprobuota vertinimo metodika; </w:t>
      </w:r>
    </w:p>
    <w:p w14:paraId="2C4185D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12.2. vertinimas planuojamas metams ir nurodomas ilgalaikiuose teminiuose planuose;</w:t>
      </w:r>
    </w:p>
    <w:p w14:paraId="68B7A44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12.3. formuojamąjį vertinimą mokytojas planuoja pamokos metmenyse; </w:t>
      </w:r>
    </w:p>
    <w:p w14:paraId="6825243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12.4. vertinimas detalizuojamas pradedant nagrinėti skyrių, temą;</w:t>
      </w:r>
    </w:p>
    <w:p w14:paraId="73EB6F5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12.5. dalykų mokytojai, planuodami integruotas pamokas, integruotus projektus, suderina ir numato bendrus vertinimo būdus, užduotis, kriterijus.</w:t>
      </w:r>
    </w:p>
    <w:p w14:paraId="2A1AD47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13. Atsižvelgiant į mokinių mokymosi pasiekimus, vertinimo užduotys, atsiskaitymo laikas gali būti koreguojami. </w:t>
      </w:r>
    </w:p>
    <w:p w14:paraId="6254AE51"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p>
    <w:p w14:paraId="65B04D43" w14:textId="77777777" w:rsidR="008254A1" w:rsidRPr="008254A1" w:rsidRDefault="008254A1" w:rsidP="008254A1">
      <w:pPr>
        <w:spacing w:after="0" w:line="240" w:lineRule="auto"/>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V. VERTINIMAS MOKANT</w:t>
      </w:r>
    </w:p>
    <w:p w14:paraId="3790FC80"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p>
    <w:p w14:paraId="50338953"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14. Mokytojai, pradėdami naują skyrių (temą), su mokiniais aptaria tikslus, uždavinius, darbo metodus, vertinimo kriterijus, formas. </w:t>
      </w:r>
    </w:p>
    <w:p w14:paraId="6428124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15. Mokinių žinios, gebėjimai, įgūdžiai, pastangos, pažanga vertinama pagal BP reikalavimus, pagrindinio ugdymo pasiekimų patikrinimo ir pagrindinio ugdymo pasiekimų  vertinimo instrukcijas, metodinėse grupėse aptartus ir suderintus dalyko vertinimo metodus, formas ir kriterijus</w:t>
      </w:r>
      <w:r w:rsidRPr="008254A1">
        <w:rPr>
          <w:rFonts w:ascii="Times New Roman" w:eastAsia="Times New Roman" w:hAnsi="Times New Roman" w:cs="Times New Roman"/>
          <w:color w:val="7030A0"/>
          <w:sz w:val="24"/>
          <w:szCs w:val="24"/>
          <w:lang w:val="lt-LT" w:eastAsia="lt-LT"/>
        </w:rPr>
        <w:t xml:space="preserve">. </w:t>
      </w:r>
    </w:p>
    <w:p w14:paraId="7052724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 Mokinio mokymosi pasiekimai pusmečio pabaigoje apibendrinami ir vertinimo rezultatas fiksuojamas įrašu „įskaityta“ ir (arba) balu, taikant 10 balų vertinimo sistemą:</w:t>
      </w:r>
    </w:p>
    <w:p w14:paraId="25F60B7F"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16.1. patenkinamas įvertinimas – įrašai: „atleista“ („</w:t>
      </w:r>
      <w:proofErr w:type="spellStart"/>
      <w:r w:rsidRPr="008254A1">
        <w:rPr>
          <w:rFonts w:ascii="Times New Roman" w:eastAsia="Times New Roman" w:hAnsi="Times New Roman" w:cs="Times New Roman"/>
          <w:sz w:val="24"/>
          <w:szCs w:val="24"/>
          <w:lang w:val="lt-LT" w:eastAsia="lt-LT"/>
        </w:rPr>
        <w:t>atl</w:t>
      </w:r>
      <w:proofErr w:type="spellEnd"/>
      <w:r w:rsidRPr="008254A1">
        <w:rPr>
          <w:rFonts w:ascii="Times New Roman" w:eastAsia="Times New Roman" w:hAnsi="Times New Roman" w:cs="Times New Roman"/>
          <w:sz w:val="24"/>
          <w:szCs w:val="24"/>
          <w:lang w:val="lt-LT" w:eastAsia="lt-LT"/>
        </w:rPr>
        <w:t>“), „įskaityta“ („</w:t>
      </w:r>
      <w:proofErr w:type="spellStart"/>
      <w:r w:rsidRPr="008254A1">
        <w:rPr>
          <w:rFonts w:ascii="Times New Roman" w:eastAsia="Times New Roman" w:hAnsi="Times New Roman" w:cs="Times New Roman"/>
          <w:sz w:val="24"/>
          <w:szCs w:val="24"/>
          <w:lang w:val="lt-LT" w:eastAsia="lt-LT"/>
        </w:rPr>
        <w:t>įsk</w:t>
      </w:r>
      <w:proofErr w:type="spellEnd"/>
      <w:r w:rsidRPr="008254A1">
        <w:rPr>
          <w:rFonts w:ascii="Times New Roman" w:eastAsia="Times New Roman" w:hAnsi="Times New Roman" w:cs="Times New Roman"/>
          <w:sz w:val="24"/>
          <w:szCs w:val="24"/>
          <w:lang w:val="lt-LT" w:eastAsia="lt-LT"/>
        </w:rPr>
        <w:t>“), 4–10 balų įvertinimas;</w:t>
      </w:r>
    </w:p>
    <w:p w14:paraId="6B23BF8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lastRenderedPageBreak/>
        <w:t>16.2. nepatenkinamas įvertinimas – įrašai: „neįskaityta“ („</w:t>
      </w:r>
      <w:proofErr w:type="spellStart"/>
      <w:r w:rsidRPr="008254A1">
        <w:rPr>
          <w:rFonts w:ascii="Times New Roman" w:eastAsia="Times New Roman" w:hAnsi="Times New Roman" w:cs="Times New Roman"/>
          <w:sz w:val="24"/>
          <w:szCs w:val="24"/>
          <w:lang w:val="lt-LT" w:eastAsia="lt-LT"/>
        </w:rPr>
        <w:t>neįsk</w:t>
      </w:r>
      <w:proofErr w:type="spellEnd"/>
      <w:r w:rsidRPr="008254A1">
        <w:rPr>
          <w:rFonts w:ascii="Times New Roman" w:eastAsia="Times New Roman" w:hAnsi="Times New Roman" w:cs="Times New Roman"/>
          <w:sz w:val="24"/>
          <w:szCs w:val="24"/>
          <w:lang w:val="lt-LT" w:eastAsia="lt-LT"/>
        </w:rPr>
        <w:t>“), „neatestuota“ („</w:t>
      </w:r>
      <w:proofErr w:type="spellStart"/>
      <w:r w:rsidRPr="008254A1">
        <w:rPr>
          <w:rFonts w:ascii="Times New Roman" w:eastAsia="Times New Roman" w:hAnsi="Times New Roman" w:cs="Times New Roman"/>
          <w:sz w:val="24"/>
          <w:szCs w:val="24"/>
          <w:lang w:val="lt-LT" w:eastAsia="lt-LT"/>
        </w:rPr>
        <w:t>neat</w:t>
      </w:r>
      <w:proofErr w:type="spellEnd"/>
      <w:r w:rsidRPr="008254A1">
        <w:rPr>
          <w:rFonts w:ascii="Times New Roman" w:eastAsia="Times New Roman" w:hAnsi="Times New Roman" w:cs="Times New Roman"/>
          <w:sz w:val="24"/>
          <w:szCs w:val="24"/>
          <w:lang w:val="lt-LT" w:eastAsia="lt-LT"/>
        </w:rPr>
        <w:t>“), 1–3 balų įvertinimas.</w:t>
      </w:r>
    </w:p>
    <w:p w14:paraId="5578A22C" w14:textId="77777777" w:rsidR="008254A1" w:rsidRPr="008254A1" w:rsidRDefault="008254A1" w:rsidP="008254A1">
      <w:pPr>
        <w:spacing w:after="0" w:line="240" w:lineRule="auto"/>
        <w:ind w:firstLine="851"/>
        <w:jc w:val="both"/>
        <w:rPr>
          <w:rFonts w:ascii="Times New Roman" w:eastAsia="Times New Roman" w:hAnsi="Times New Roman" w:cs="Times New Roman"/>
          <w:strike/>
          <w:color w:val="FF0000"/>
          <w:sz w:val="24"/>
          <w:szCs w:val="24"/>
          <w:lang w:val="lt-LT" w:eastAsia="lt-LT"/>
        </w:rPr>
      </w:pPr>
      <w:r w:rsidRPr="008254A1">
        <w:rPr>
          <w:rFonts w:ascii="Times New Roman" w:eastAsia="Times New Roman" w:hAnsi="Times New Roman" w:cs="Times New Roman"/>
          <w:sz w:val="24"/>
          <w:szCs w:val="24"/>
          <w:lang w:val="lt-LT" w:eastAsia="lt-LT"/>
        </w:rPr>
        <w:t>16.3. vertinant mokinių pasiekimus orientuojamasi į pasiekimų lygius;</w:t>
      </w:r>
      <w:r w:rsidRPr="008254A1">
        <w:rPr>
          <w:rFonts w:ascii="Times New Roman" w:eastAsia="Times New Roman" w:hAnsi="Times New Roman" w:cs="Times New Roman"/>
          <w:strike/>
          <w:color w:val="FF0000"/>
          <w:sz w:val="24"/>
          <w:szCs w:val="24"/>
          <w:lang w:val="lt-LT" w:eastAsia="lt-LT"/>
        </w:rPr>
        <w:t xml:space="preserve"> </w:t>
      </w:r>
    </w:p>
    <w:p w14:paraId="0FF247E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16.3.1. p</w:t>
      </w:r>
      <w:hyperlink r:id="rId5" w:tgtFrame="_blank" w:history="1">
        <w:r w:rsidRPr="008254A1">
          <w:rPr>
            <w:rFonts w:ascii="Times New Roman" w:eastAsia="Times New Roman" w:hAnsi="Times New Roman" w:cs="Times New Roman"/>
            <w:sz w:val="24"/>
            <w:szCs w:val="24"/>
            <w:u w:val="single"/>
            <w:lang w:val="lt-LT" w:eastAsia="lt-LT"/>
          </w:rPr>
          <w:t>radinio, pagrindinio ugdymo bendrosiose programose</w:t>
        </w:r>
      </w:hyperlink>
      <w:r w:rsidRPr="008254A1">
        <w:rPr>
          <w:rFonts w:ascii="Times New Roman" w:eastAsia="Times New Roman" w:hAnsi="Times New Roman" w:cs="Times New Roman"/>
          <w:sz w:val="24"/>
          <w:szCs w:val="24"/>
          <w:lang w:val="lt-LT" w:eastAsia="lt-LT"/>
        </w:rPr>
        <w:t> išskirti 4 pasiekimų lygiai – slenkstinis, patenkinamas, pagrindinis ir aukštesnysis. Pradinio ugdymo programoje mokinių pažangai ir pasiekimams fiksuoti ir vertinimo informacijai pateikti naudojami komentarai, vertinimo aplankai („</w:t>
      </w:r>
      <w:proofErr w:type="spellStart"/>
      <w:r w:rsidRPr="008254A1">
        <w:rPr>
          <w:rFonts w:ascii="Times New Roman" w:eastAsia="Times New Roman" w:hAnsi="Times New Roman" w:cs="Times New Roman"/>
          <w:sz w:val="24"/>
          <w:szCs w:val="24"/>
          <w:lang w:val="lt-LT" w:eastAsia="lt-LT"/>
        </w:rPr>
        <w:t>Karkiečio</w:t>
      </w:r>
      <w:proofErr w:type="spellEnd"/>
      <w:r w:rsidRPr="008254A1">
        <w:rPr>
          <w:rFonts w:ascii="Times New Roman" w:eastAsia="Times New Roman" w:hAnsi="Times New Roman" w:cs="Times New Roman"/>
          <w:sz w:val="24"/>
          <w:szCs w:val="24"/>
          <w:lang w:val="lt-LT" w:eastAsia="lt-LT"/>
        </w:rPr>
        <w:t xml:space="preserve"> knygelė“). Šias knygeles, mokytojo padedami, mokosi pildyti patys mokiniai; taip jie kartu mokosi įsivertinti pasiekimus. Mokinių pasiekimai pažymiais nevertinami. </w:t>
      </w:r>
    </w:p>
    <w:p w14:paraId="5CBE360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16.3.2. Pagrindinio ugdymo programose pasiekimų lygiai siejami su pažymiu: slenkstinis lygis – 4 balai, patenkinamas lygis – 5–6 balai, pagrindinis lygis – 7–8 balai, aukštesnysis lygis – 9–10 balų.</w:t>
      </w:r>
    </w:p>
    <w:p w14:paraId="082C5A3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16.3.3. Mokiniai mokosi skirtingu tempu, skiriasi ir jų išmokimo kokybė. Pasiekimų lygiai yra gairės mokytojui, planuojant ugdymo procesą, numatant aukštesnius lūkesčius visiems mokiniams, ne tik tiems, kurių didelis mokymosi potencialas, taip pat teikiant veiksmingą pagalbą pagrindinio lygio nepasiekiantiems mokiniams.</w:t>
      </w:r>
    </w:p>
    <w:p w14:paraId="288E442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16.3.4. Vertinant mokinių pasiekimus, kaupiami mokinio pasiekimų įrodymai. Suplanuoto mokymosi etapo pabaigoje įrodymai apibendrinami parašant pažymį. Rinkdami mokinio pasiekimų įrodymus, mokytojai vadovaujasi mokykloje priimtais ir su mokiniais aptartais susitarimais. Vertinimas leidžia pastebėti, kuomet mokiniui reikalinga trumpalaikė ar tęstinė mokymosi pagalba.</w:t>
      </w:r>
    </w:p>
    <w:p w14:paraId="74DA5BC5" w14:textId="77777777" w:rsidR="008254A1" w:rsidRPr="008254A1" w:rsidRDefault="008254A1" w:rsidP="008254A1">
      <w:pPr>
        <w:spacing w:after="0" w:line="240" w:lineRule="auto"/>
        <w:ind w:right="-1054"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17. Mokinių pasiekimai, įgyti mokantis dailės, fizinio ugdymo, technologijų, pilietiškumo </w:t>
      </w:r>
    </w:p>
    <w:p w14:paraId="77FF8435" w14:textId="77777777" w:rsidR="008254A1" w:rsidRPr="008254A1" w:rsidRDefault="008254A1" w:rsidP="008254A1">
      <w:pPr>
        <w:spacing w:after="0" w:line="240" w:lineRule="auto"/>
        <w:ind w:right="-1054"/>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pagrindų, ekonomikos vertinami pažymiais, taikant 10 balų vertinimo sistemą.</w:t>
      </w:r>
    </w:p>
    <w:p w14:paraId="207FD7F9" w14:textId="77777777" w:rsidR="008254A1" w:rsidRPr="008254A1" w:rsidRDefault="008254A1" w:rsidP="008254A1">
      <w:pPr>
        <w:spacing w:after="0" w:line="240" w:lineRule="auto"/>
        <w:ind w:right="-1054"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18. Mokinių pasiekimai, įgyti mokantis dalykų modulių, vertinami pažymiais, taikant </w:t>
      </w:r>
    </w:p>
    <w:p w14:paraId="638D2287" w14:textId="77777777" w:rsidR="008254A1" w:rsidRPr="008254A1" w:rsidRDefault="008254A1" w:rsidP="008254A1">
      <w:pPr>
        <w:spacing w:after="0" w:line="240" w:lineRule="auto"/>
        <w:ind w:right="-1054"/>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10 balų vertinimo sistemą. Jie įskaitomi į atitinkamo dalyko programos pasiekimų įvertinimą.</w:t>
      </w:r>
    </w:p>
    <w:p w14:paraId="3872824A" w14:textId="77777777" w:rsidR="008254A1" w:rsidRPr="008254A1" w:rsidRDefault="008254A1" w:rsidP="008254A1">
      <w:pPr>
        <w:spacing w:after="0" w:line="240" w:lineRule="auto"/>
        <w:ind w:right="-1054"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19. Dorinio ugdymo, gyvenimo įgūdžių dalykų mokymosi pasiekimai vertinami įrašu </w:t>
      </w:r>
    </w:p>
    <w:p w14:paraId="1BFD2448" w14:textId="77777777" w:rsidR="008254A1" w:rsidRPr="008254A1" w:rsidRDefault="008254A1" w:rsidP="008254A1">
      <w:pPr>
        <w:spacing w:after="0" w:line="240" w:lineRule="auto"/>
        <w:ind w:right="-1054"/>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„įskaityta” arba „neįskaityta”.</w:t>
      </w:r>
    </w:p>
    <w:p w14:paraId="59659800" w14:textId="77777777" w:rsidR="008254A1" w:rsidRPr="008254A1" w:rsidRDefault="008254A1" w:rsidP="008254A1">
      <w:pPr>
        <w:spacing w:after="0" w:line="240" w:lineRule="auto"/>
        <w:ind w:right="-143"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20. Specialiosios medicininės fizinio pajėgumo grupės mokinių pasiekimai fizinio ugdymo pamokose vertinami įrašu „įskaityta“ arba „neįskaityta“.</w:t>
      </w:r>
    </w:p>
    <w:p w14:paraId="29851A8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21. Įrašas „atleista“ įrašomas, jeigu mokinys yra atleistas pagal gydytojo rekomendaciją ir mokyklos vadovo įsakymą. </w:t>
      </w:r>
    </w:p>
    <w:p w14:paraId="7257A7C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22. Mokinių mokymosi pasiekimų vertinimo </w:t>
      </w:r>
      <w:proofErr w:type="spellStart"/>
      <w:r w:rsidRPr="008254A1">
        <w:rPr>
          <w:rFonts w:ascii="Times New Roman" w:eastAsia="Times New Roman" w:hAnsi="Times New Roman" w:cs="Times New Roman"/>
          <w:b/>
          <w:sz w:val="24"/>
          <w:szCs w:val="24"/>
          <w:lang w:val="lt-LT" w:eastAsia="lt-LT"/>
        </w:rPr>
        <w:t>sistemingumas</w:t>
      </w:r>
      <w:proofErr w:type="spellEnd"/>
      <w:r w:rsidRPr="008254A1">
        <w:rPr>
          <w:rFonts w:ascii="Times New Roman" w:eastAsia="Times New Roman" w:hAnsi="Times New Roman" w:cs="Times New Roman"/>
          <w:b/>
          <w:sz w:val="24"/>
          <w:szCs w:val="24"/>
          <w:lang w:val="lt-LT" w:eastAsia="lt-LT"/>
        </w:rPr>
        <w:t>.</w:t>
      </w:r>
      <w:r w:rsidRPr="008254A1">
        <w:rPr>
          <w:rFonts w:ascii="Times New Roman" w:eastAsia="Times New Roman" w:hAnsi="Times New Roman" w:cs="Times New Roman"/>
          <w:sz w:val="24"/>
          <w:szCs w:val="24"/>
          <w:lang w:val="lt-LT" w:eastAsia="lt-LT"/>
        </w:rPr>
        <w:t xml:space="preserve"> Pasiekimai įvertinami tokiu dažnumu per pusmetį: </w:t>
      </w:r>
    </w:p>
    <w:p w14:paraId="27CC450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22.1. jei dalykui mokyti skirta 1 pamoka per savaitę, įvertinama ne mažiau kaip 3 pažymiais/įskaitomis; </w:t>
      </w:r>
    </w:p>
    <w:p w14:paraId="627FE46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22.2. jei dalykui mokyti skirtos 2 pamokos per savaitę, įvertinama ne mažiau kaip 6 pažymiais/įskaitomis;</w:t>
      </w:r>
    </w:p>
    <w:p w14:paraId="5F69D6E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22.3. jei dalykui mokyti skirta 3–4 pamokos per savaitę, įvertinama ne mažiau kaip 9 pažymiais;</w:t>
      </w:r>
    </w:p>
    <w:p w14:paraId="7A66181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22.4. jei dalykui mokyti skirta 5-6 pamokos per savaitę, vertinama ne mažiau kaip 13 pažymių;</w:t>
      </w:r>
    </w:p>
    <w:p w14:paraId="39B6D85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22.5. rugsėjo mėnesio pirmas dvi savaites naujai į mokyklą atvykusių mokinių žinios nevertinamos neigiamais pažymiais. Taikomas neformalusis vertinimas. </w:t>
      </w:r>
    </w:p>
    <w:p w14:paraId="36972FA4"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 xml:space="preserve">23. Kontrolinių ir kitų atsiskaitomųjų darbų skelbimo tvarka ir vertinimas: </w:t>
      </w:r>
    </w:p>
    <w:p w14:paraId="610B87D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lastRenderedPageBreak/>
        <w:t xml:space="preserve">23.1. kontrolinių darbų tvarkaraštis elektroniniame dienyne sudaromas mėnesiui, suderinus su mokiniais ir kitais mokytojais. Dėl objektyvių priežasčių mokytojas turi teisę kontrolinio darbo laiką pakeisti, bet būtina vėl suderinti su mokiniais; </w:t>
      </w:r>
    </w:p>
    <w:p w14:paraId="1266EDB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23.2 mokytojas apie kontrolinį darbą mokinius pakartotinai informuoja ne vėliau kaip prieš savaitę, supažindina su darbo struktūra, turiniu, tikslais, vertinimo kriterijais; </w:t>
      </w:r>
    </w:p>
    <w:p w14:paraId="11BB531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23.2.1. sudarant kontrolinio darbo užduotis laikomasi eiliškumo: nuo lengvesnių užduočių einama prie sunkesnių. Pagal užduočių sunkumą kontrolinės užduotys rengiamos stengiantis laikytis tokių proporcijų: 30 proc. lengvų užduočių, 40 proc. – vidutinio sunkumo ir 30 proc. sunkių užduočių; </w:t>
      </w:r>
    </w:p>
    <w:p w14:paraId="5A6E59C3"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23.2.2. užduotimis patikrinami įvairūs mokinių gebėjimai. Rengiant kontrolines užduotis rekomenduojama laikytis tokio žinių ir gebėjimų santykio: 50 proc. užduoties taškų turėtų būti skirta žinioms ir supratimui tikrinti, o kiti 50 proc. – problemų sprendimo gebėjimams tikrinti; </w:t>
      </w:r>
    </w:p>
    <w:p w14:paraId="56767C9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23.2.3. prie kiekvienos užduoties ar klausimo būtina nurodyti taškus. Visi rašto darbai</w:t>
      </w:r>
      <w:r w:rsidRPr="008254A1">
        <w:rPr>
          <w:rFonts w:ascii="Times New Roman" w:eastAsia="Times New Roman" w:hAnsi="Times New Roman" w:cs="Times New Roman"/>
          <w:color w:val="0070C0"/>
          <w:sz w:val="24"/>
          <w:szCs w:val="24"/>
          <w:lang w:val="lt-LT" w:eastAsia="lt-LT"/>
        </w:rPr>
        <w:t xml:space="preserve"> </w:t>
      </w:r>
      <w:r w:rsidRPr="008254A1">
        <w:rPr>
          <w:rFonts w:ascii="Times New Roman" w:eastAsia="Times New Roman" w:hAnsi="Times New Roman" w:cs="Times New Roman"/>
          <w:sz w:val="24"/>
          <w:szCs w:val="24"/>
          <w:lang w:val="lt-LT" w:eastAsia="lt-LT"/>
        </w:rPr>
        <w:t>vertinami pagal tų užduočių vertinimo normas taškais, o po to pagal skalę keičiami pažymiu;</w:t>
      </w:r>
    </w:p>
    <w:p w14:paraId="1A964BC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23.3. kontrolinių darbų I ir II pusmečio paskutinę savaitę, paskutinę dieną prieš mokinių atostogas ir pirmąją dieną po mokinių atostogų ar šventinių dienų nerekomenduojama organizuoti; </w:t>
      </w:r>
    </w:p>
    <w:p w14:paraId="12E6D1F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23.4. per dieną organizuojamas tik vienas kontrolinis darbas; </w:t>
      </w:r>
    </w:p>
    <w:p w14:paraId="3C129A9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23.5. ne tamsiai mėlynai rašančiu rašikliu ar netvarkingai, neįskaitomai parašyti darbai vertinami kaip neteisingi; ne tam skirtoje vietoje parašyti atsakymai visai nevertinami. Darbai gali būti nevertinami, juose radus necenzūrinių užrašų, piešinių, ženklų. Pirmą kartą nesilaikant šio reikalavimo įvertinimas mažinamas 1 (vienu) balu.</w:t>
      </w:r>
    </w:p>
    <w:p w14:paraId="30C0ADB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23.6. kontrolinio darbo užduotis mokinys atlieka savarankiškai, nesikalba tarpusavyje, netrukdo kitiems, naudojasi tik tomis priemonėmis, kurias nurodė mokytojas, jų neskolina. Pasakinėjančių, besistengiančių gauti neleistinos pagalbos, besinaudojančių draudžiamomis priemonėmis, nevykdančių mokytojo nurodymų, mokinių darbai vertinami žemiausiu neigiamu įvertinimu. Tokie darbai neperrašomi.</w:t>
      </w:r>
    </w:p>
    <w:p w14:paraId="6AD4A3FC"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23.7. Kontroliniai darbų įvertinimai mokiniams paskelbiami:</w:t>
      </w:r>
    </w:p>
    <w:p w14:paraId="7AA3F354"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sz w:val="24"/>
          <w:szCs w:val="24"/>
          <w:lang w:val="lt-LT" w:eastAsia="lt-LT"/>
        </w:rPr>
        <w:t>23.7.1. per septynias darbo dienas;</w:t>
      </w:r>
    </w:p>
    <w:p w14:paraId="7EBAD63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23.7.2. kontrolinių darbų rezultatų analizė pristatoma ir aptariama su visais klasės mokiniais, pasidžiaugiama jų sėkmėmis, nesėkmės aptariamos individualiai ir numatomi būdai mokymosi spragoms šalinti. Mokinio pageidavimu mokytojas teikia konsultacijas.</w:t>
      </w:r>
    </w:p>
    <w:p w14:paraId="60B93A8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23.8.</w:t>
      </w:r>
      <w:r w:rsidRPr="008254A1">
        <w:rPr>
          <w:rFonts w:ascii="Times New Roman" w:eastAsia="Times New Roman" w:hAnsi="Times New Roman" w:cs="Times New Roman"/>
          <w:sz w:val="24"/>
          <w:szCs w:val="24"/>
          <w:lang w:val="lt-LT" w:eastAsia="lt-LT"/>
        </w:rPr>
        <w:t xml:space="preserve"> </w:t>
      </w:r>
      <w:r w:rsidRPr="008254A1">
        <w:rPr>
          <w:rFonts w:ascii="Times New Roman" w:eastAsia="Times New Roman" w:hAnsi="Times New Roman" w:cs="Times New Roman"/>
          <w:b/>
          <w:sz w:val="24"/>
          <w:szCs w:val="24"/>
          <w:lang w:val="lt-LT" w:eastAsia="lt-LT"/>
        </w:rPr>
        <w:t>Neigiamai įvertintas kontrolinis darbas:</w:t>
      </w:r>
    </w:p>
    <w:p w14:paraId="3D06FD3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23.8.1. gali būti perrašomas individualiai susitarus su mokytoju, mokiniui rekomenduojama lankyti konsultacijas pasiekimų skirtumams likviduoti;</w:t>
      </w:r>
    </w:p>
    <w:p w14:paraId="502D45A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23.8.2. jei neigiamai įvertinami du ir daugiau kontrolinių darbų iš eilės, pasiekimų skirtumų likvidavimo būdus ir sprendimus priima dalyko mokytojas kartu su mokiniu, jo tėvais, klasės vadovu;</w:t>
      </w:r>
    </w:p>
    <w:p w14:paraId="73D6F31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23.8.3. jei 50% ir daugiau klasės ar mobilios grupės mokinių kontrolinio darbo įvertinimai </w:t>
      </w:r>
    </w:p>
    <w:p w14:paraId="18395D47"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yra neigiami:</w:t>
      </w:r>
    </w:p>
    <w:p w14:paraId="6BBC3A0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23.8.3.1.įvertinimai į dienyną nerašomi;</w:t>
      </w:r>
    </w:p>
    <w:p w14:paraId="2F0B9C4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23.8.3.2. mokytojas:</w:t>
      </w:r>
    </w:p>
    <w:p w14:paraId="6B761E96" w14:textId="77777777" w:rsidR="008254A1" w:rsidRPr="008254A1" w:rsidRDefault="008254A1" w:rsidP="008254A1">
      <w:pPr>
        <w:numPr>
          <w:ilvl w:val="0"/>
          <w:numId w:val="2"/>
        </w:num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tariasi su pagal tą pačią programą dirbančiu kolega, su metodinės grupės nariais;</w:t>
      </w:r>
    </w:p>
    <w:p w14:paraId="2D804A71" w14:textId="77777777" w:rsidR="008254A1" w:rsidRPr="008254A1" w:rsidRDefault="008254A1" w:rsidP="008254A1">
      <w:pPr>
        <w:numPr>
          <w:ilvl w:val="0"/>
          <w:numId w:val="2"/>
        </w:num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konsultuojasi su kuruojančiu pavaduotoju  dėl kontrolinio darbo parengimo, struktūros, analizuoja mokinių padarytas klaidas;</w:t>
      </w:r>
    </w:p>
    <w:p w14:paraId="2DB4A4E6" w14:textId="77777777" w:rsidR="008254A1" w:rsidRPr="008254A1" w:rsidRDefault="008254A1" w:rsidP="008254A1">
      <w:pPr>
        <w:numPr>
          <w:ilvl w:val="0"/>
          <w:numId w:val="2"/>
        </w:num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koreguoja savo ilgalaikį pamokų planą;</w:t>
      </w:r>
    </w:p>
    <w:p w14:paraId="0626C8DA" w14:textId="77777777" w:rsidR="008254A1" w:rsidRPr="008254A1" w:rsidRDefault="008254A1" w:rsidP="008254A1">
      <w:pPr>
        <w:numPr>
          <w:ilvl w:val="0"/>
          <w:numId w:val="2"/>
        </w:num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lastRenderedPageBreak/>
        <w:t xml:space="preserve">sutartu laiku konsultuoja mokinius; </w:t>
      </w:r>
    </w:p>
    <w:p w14:paraId="18F3F6A4" w14:textId="77777777" w:rsidR="008254A1" w:rsidRPr="008254A1" w:rsidRDefault="008254A1" w:rsidP="008254A1">
      <w:pPr>
        <w:numPr>
          <w:ilvl w:val="0"/>
          <w:numId w:val="2"/>
        </w:num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tariasi su mokiniais ir derina su kuruojančiu pavaduotoju  pakartotinio kontrolinio darbo datą;</w:t>
      </w:r>
    </w:p>
    <w:p w14:paraId="6249A1D5"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23.8.3.3. jei pakartotinai parašius kontrolinį darbą rezultatai nepagerėjo ar pagerėjo nežymiai, mokytojo pamokas stebi, konsultuoja, teikia pasiūlymus mokyklos vadovai ir kolegos.</w:t>
      </w:r>
    </w:p>
    <w:p w14:paraId="3DD24152"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 xml:space="preserve">23.9. Atsiskaitymo už praleistus kontrolinius darbus tvarka: </w:t>
      </w:r>
    </w:p>
    <w:p w14:paraId="4620B191"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sz w:val="24"/>
          <w:szCs w:val="24"/>
          <w:lang w:val="lt-LT" w:eastAsia="lt-LT"/>
        </w:rPr>
        <w:t xml:space="preserve">23.9.1. mokinys, praleidęs kontrolinį darbą, nors ir turintis gydytojo pažymą ar kitą pateisinantį dokumentą, privalo per 2 savaites atsiskaityti už praleistą kontrolinį darbą; </w:t>
      </w:r>
    </w:p>
    <w:p w14:paraId="6F48EC2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23.9.2. įvertinimas už atsiskaitytą darbą rašomas į artimiausią pamoką, o pastaboje paaiškinama, už ką parašytas įvertinimas; neatsiskaičius per 2 savaites rašomas žemiausias neigiamas įvertinimas.</w:t>
      </w:r>
    </w:p>
    <w:p w14:paraId="5B988442" w14:textId="77777777" w:rsidR="008254A1" w:rsidRPr="008254A1" w:rsidRDefault="008254A1" w:rsidP="008254A1">
      <w:pPr>
        <w:tabs>
          <w:tab w:val="left" w:pos="0"/>
        </w:tabs>
        <w:spacing w:after="0" w:line="240" w:lineRule="auto"/>
        <w:ind w:firstLine="851"/>
        <w:jc w:val="both"/>
        <w:rPr>
          <w:rFonts w:ascii="Times New Roman" w:eastAsia="Times New Roman" w:hAnsi="Times New Roman" w:cs="Times New Roman"/>
          <w:sz w:val="24"/>
          <w:szCs w:val="24"/>
          <w:u w:val="single"/>
          <w:lang w:val="lt-LT" w:eastAsia="lt-LT"/>
        </w:rPr>
      </w:pPr>
      <w:r w:rsidRPr="008254A1">
        <w:rPr>
          <w:rFonts w:ascii="Times New Roman" w:eastAsia="Times New Roman" w:hAnsi="Times New Roman" w:cs="Times New Roman"/>
          <w:sz w:val="24"/>
          <w:szCs w:val="24"/>
          <w:lang w:val="lt-LT" w:eastAsia="lt-LT"/>
        </w:rPr>
        <w:t>23.9.3. jei mokinys praleido kontrolinį darbą be pateisinamos priežasties („pabėgo“), rašomas žemiausias neigiamas įvertinimas. Atsiskaitymo už praleistus kontrolinius darbus tvarka jam netaikoma;</w:t>
      </w:r>
    </w:p>
    <w:p w14:paraId="0516CDFE"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sz w:val="24"/>
          <w:szCs w:val="24"/>
          <w:lang w:val="lt-LT" w:eastAsia="lt-LT"/>
        </w:rPr>
        <w:t>23.9.4. jei mokinys ilgai sirgo (ne trumpiau kaip mėnesį) ir turi gydytojo atleidimą, atsiskaityti už tą kūno kultūros programos dalį nereikia.</w:t>
      </w:r>
    </w:p>
    <w:p w14:paraId="56E93FF8"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23.10.</w:t>
      </w:r>
      <w:r w:rsidRPr="008254A1">
        <w:rPr>
          <w:rFonts w:ascii="Times New Roman" w:eastAsia="Times New Roman" w:hAnsi="Times New Roman" w:cs="Times New Roman"/>
          <w:sz w:val="24"/>
          <w:szCs w:val="24"/>
          <w:lang w:val="lt-LT" w:eastAsia="lt-LT"/>
        </w:rPr>
        <w:t xml:space="preserve"> </w:t>
      </w:r>
      <w:r w:rsidRPr="008254A1">
        <w:rPr>
          <w:rFonts w:ascii="Times New Roman" w:eastAsia="Times New Roman" w:hAnsi="Times New Roman" w:cs="Times New Roman"/>
          <w:b/>
          <w:sz w:val="24"/>
          <w:szCs w:val="24"/>
          <w:lang w:val="lt-LT" w:eastAsia="lt-LT"/>
        </w:rPr>
        <w:t>Savarankiškų darbų, apklausų raštu/žodžiu organizavimas:</w:t>
      </w:r>
    </w:p>
    <w:p w14:paraId="4D47FDD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23.10.1. apie savarankišką darbą ar apklausą raštu/žodžiu nebūtina informuoti iš anksto;</w:t>
      </w:r>
    </w:p>
    <w:p w14:paraId="5DE2C8E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23.10.2. vykdoma ne daugiau kaip iš dviejų pamokų medžiagos; </w:t>
      </w:r>
    </w:p>
    <w:p w14:paraId="6042E41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23.10.3. užduotys konkrečios, trumpos, aiškios; </w:t>
      </w:r>
    </w:p>
    <w:p w14:paraId="0134545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23.10.4. mokiniai, nedalyvavę apklausoje, atsiskaityti neprivalo; </w:t>
      </w:r>
    </w:p>
    <w:p w14:paraId="4F936FB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23.10.5. darbų patikrinimas gali vykti pasirinktinai: tikrinami visų mokinių ar tik dalies mokinių darbai;</w:t>
      </w:r>
    </w:p>
    <w:p w14:paraId="66323DA3"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23.10.6. darbai grąžinami kitą pamoką;</w:t>
      </w:r>
    </w:p>
    <w:p w14:paraId="30738051" w14:textId="77777777" w:rsidR="008254A1" w:rsidRPr="008254A1" w:rsidRDefault="008254A1" w:rsidP="008254A1">
      <w:pPr>
        <w:spacing w:after="0" w:line="240" w:lineRule="auto"/>
        <w:ind w:firstLine="851"/>
        <w:jc w:val="both"/>
        <w:rPr>
          <w:rFonts w:ascii="Times New Roman" w:eastAsia="Times New Roman" w:hAnsi="Times New Roman" w:cs="Times New Roman"/>
          <w:i/>
          <w:sz w:val="24"/>
          <w:szCs w:val="24"/>
          <w:lang w:val="lt-LT" w:eastAsia="lt-LT"/>
        </w:rPr>
      </w:pPr>
      <w:r w:rsidRPr="008254A1">
        <w:rPr>
          <w:rFonts w:ascii="Times New Roman" w:eastAsia="Times New Roman" w:hAnsi="Times New Roman" w:cs="Times New Roman"/>
          <w:sz w:val="24"/>
          <w:szCs w:val="24"/>
          <w:lang w:val="lt-LT" w:eastAsia="lt-LT"/>
        </w:rPr>
        <w:t>23.10.7. rekomenduojamas kaupiamasis vertinimas</w:t>
      </w:r>
      <w:r w:rsidRPr="008254A1">
        <w:rPr>
          <w:rFonts w:ascii="Times New Roman" w:eastAsia="Times New Roman" w:hAnsi="Times New Roman" w:cs="Times New Roman"/>
          <w:i/>
          <w:sz w:val="24"/>
          <w:szCs w:val="24"/>
          <w:lang w:val="lt-LT" w:eastAsia="lt-LT"/>
        </w:rPr>
        <w:t xml:space="preserve">. </w:t>
      </w:r>
    </w:p>
    <w:p w14:paraId="5A0E5EB1" w14:textId="77777777" w:rsidR="008254A1" w:rsidRPr="008254A1" w:rsidRDefault="008254A1" w:rsidP="008254A1">
      <w:pPr>
        <w:tabs>
          <w:tab w:val="left" w:pos="993"/>
        </w:tabs>
        <w:spacing w:after="0" w:line="320" w:lineRule="atLeast"/>
        <w:ind w:left="851"/>
        <w:contextualSpacing/>
        <w:jc w:val="both"/>
        <w:rPr>
          <w:rFonts w:ascii="Times New Roman" w:eastAsia="Cambria" w:hAnsi="Times New Roman" w:cs="Times New Roman"/>
          <w:b/>
          <w:sz w:val="24"/>
          <w:szCs w:val="24"/>
          <w:lang w:val="lt-LT"/>
        </w:rPr>
      </w:pPr>
      <w:r w:rsidRPr="008254A1">
        <w:rPr>
          <w:rFonts w:ascii="Times New Roman" w:eastAsia="Cambria" w:hAnsi="Times New Roman" w:cs="Times New Roman"/>
          <w:b/>
          <w:sz w:val="24"/>
          <w:szCs w:val="24"/>
          <w:lang w:val="lt-LT"/>
        </w:rPr>
        <w:t>24. Užduočių, skiriamų atlikti namuose, vertinimo tvarka:</w:t>
      </w:r>
    </w:p>
    <w:p w14:paraId="7453A023" w14:textId="77777777" w:rsidR="008254A1" w:rsidRPr="008254A1" w:rsidRDefault="008254A1" w:rsidP="008254A1">
      <w:pPr>
        <w:numPr>
          <w:ilvl w:val="1"/>
          <w:numId w:val="3"/>
        </w:numPr>
        <w:tabs>
          <w:tab w:val="left" w:pos="1134"/>
          <w:tab w:val="left" w:pos="1418"/>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Užduotys, skiriamos atlikti namuose, gali būti trumpalaikės (jas mokiniai turi atlikti iki kitos pamokos) ir ilgalaikės. Dėl jų atlikimo termino mokytojas ir mokiniai tarpusavyje susitaria. Mokytojas su mokiniais susitaria dėl užduočių, skiriamų atlikti namuose, apimties, užduočių pobūdžio, vertinimo bei fiksavimo. Toje pačioje klasėje dirbantys mokytojai tarpusavyje derina užduočių skyrimą, kad laikas, skirtas užduotims, atlikti namuose, neviršytų:</w:t>
      </w:r>
      <w:r w:rsidRPr="008254A1">
        <w:rPr>
          <w:rFonts w:ascii="Cambria" w:eastAsia="Cambria" w:hAnsi="Cambria" w:cs="Times New Roman"/>
          <w:lang w:val="lt-LT"/>
        </w:rPr>
        <w:t xml:space="preserve"> </w:t>
      </w:r>
    </w:p>
    <w:p w14:paraId="473357E0" w14:textId="77777777" w:rsidR="008254A1" w:rsidRPr="008254A1" w:rsidRDefault="008254A1" w:rsidP="008254A1">
      <w:pPr>
        <w:spacing w:after="0" w:line="276"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24.1.1. 3-4 klasių mokiniams užduočių, skirtų atlikti namuose, trukmė iki 1 val.;</w:t>
      </w:r>
    </w:p>
    <w:p w14:paraId="17BEFB47" w14:textId="77777777" w:rsidR="008254A1" w:rsidRPr="008254A1" w:rsidRDefault="008254A1" w:rsidP="008254A1">
      <w:pPr>
        <w:spacing w:after="0" w:line="276"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24.1.2. 5-6 klasių mokiniams užduočių, skirtų atlikti namuose, darbų trukmė iki 1,5 val.;</w:t>
      </w:r>
    </w:p>
    <w:p w14:paraId="14BA9089" w14:textId="77777777" w:rsidR="008254A1" w:rsidRPr="008254A1" w:rsidRDefault="008254A1" w:rsidP="008254A1">
      <w:pPr>
        <w:spacing w:after="0" w:line="276"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24.1.3. 7-8 klasių mokiniams užduočių, skirtų atlikti namuose, trukmė iki 2 val.;</w:t>
      </w:r>
    </w:p>
    <w:p w14:paraId="5447A505" w14:textId="77777777" w:rsidR="008254A1" w:rsidRPr="008254A1" w:rsidRDefault="008254A1" w:rsidP="008254A1">
      <w:pPr>
        <w:spacing w:after="0" w:line="276"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24.1.4. 9-10 klasių mokiniams užduočių, skirtų atlikti namuose, trukmė iki 2,5 val.</w:t>
      </w:r>
    </w:p>
    <w:p w14:paraId="5B929512" w14:textId="77777777" w:rsidR="008254A1" w:rsidRPr="008254A1" w:rsidRDefault="008254A1" w:rsidP="008254A1">
      <w:pPr>
        <w:numPr>
          <w:ilvl w:val="1"/>
          <w:numId w:val="3"/>
        </w:numPr>
        <w:tabs>
          <w:tab w:val="left" w:pos="1134"/>
          <w:tab w:val="left" w:pos="1418"/>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 xml:space="preserve">Mokytojas, taikydamas aktyviuosius mokymo metodus ir racionaliai panaudodamas pamokos laiką, skiria diferencijuotus užduotis, atlikti namuose, įtvirtinančias pamokoje įgytas žinias, gebėjimus, ugdančias mokinių kūrybiškumą ir kritinį mąstymą. Mokymosi sunkumų turintiems mokiniams skiriamos užduotys, įtvirtinančios pamokoje gautas žinias, šalinančios mokymosi </w:t>
      </w:r>
      <w:r w:rsidRPr="008254A1">
        <w:rPr>
          <w:rFonts w:ascii="Times New Roman" w:eastAsia="Cambria" w:hAnsi="Times New Roman" w:cs="Times New Roman"/>
          <w:sz w:val="24"/>
          <w:szCs w:val="24"/>
          <w:lang w:val="lt-LT"/>
        </w:rPr>
        <w:lastRenderedPageBreak/>
        <w:t>spragas bei stiprinančios mokymosi motyvaciją. Užduotis, atliktas namuose, mokytojas tikrina reguliariai ir sistemingai.</w:t>
      </w:r>
    </w:p>
    <w:p w14:paraId="216DAEBB" w14:textId="77777777" w:rsidR="008254A1" w:rsidRPr="008254A1" w:rsidRDefault="008254A1" w:rsidP="008254A1">
      <w:pPr>
        <w:numPr>
          <w:ilvl w:val="1"/>
          <w:numId w:val="3"/>
        </w:numPr>
        <w:tabs>
          <w:tab w:val="left" w:pos="1134"/>
          <w:tab w:val="left" w:pos="1418"/>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Ugdymo(</w:t>
      </w:r>
      <w:proofErr w:type="spellStart"/>
      <w:r w:rsidRPr="008254A1">
        <w:rPr>
          <w:rFonts w:ascii="Times New Roman" w:eastAsia="Cambria" w:hAnsi="Times New Roman" w:cs="Times New Roman"/>
          <w:sz w:val="24"/>
          <w:szCs w:val="24"/>
          <w:lang w:val="lt-LT"/>
        </w:rPr>
        <w:t>si</w:t>
      </w:r>
      <w:proofErr w:type="spellEnd"/>
      <w:r w:rsidRPr="008254A1">
        <w:rPr>
          <w:rFonts w:ascii="Times New Roman" w:eastAsia="Cambria" w:hAnsi="Times New Roman" w:cs="Times New Roman"/>
          <w:sz w:val="24"/>
          <w:szCs w:val="24"/>
          <w:lang w:val="lt-LT"/>
        </w:rPr>
        <w:t>) procese mokiniai nuolat skatinami įsivertinant savo pažangą, pasiekimus, mokymosi rezultatus:</w:t>
      </w:r>
    </w:p>
    <w:p w14:paraId="07D4F196" w14:textId="77777777" w:rsidR="008254A1" w:rsidRPr="008254A1" w:rsidRDefault="008254A1" w:rsidP="008254A1">
      <w:pPr>
        <w:numPr>
          <w:ilvl w:val="2"/>
          <w:numId w:val="3"/>
        </w:numPr>
        <w:tabs>
          <w:tab w:val="left" w:pos="1134"/>
          <w:tab w:val="left" w:pos="1418"/>
          <w:tab w:val="left" w:pos="1560"/>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Įsivertinimo paskirtis – siekti, kad mokiniai, supratę savo stipriąsias ir silpnąsias puses, galėtų pagrįstai išsikelti tolesnius mokymosi tikslus bei numatyti jų siekimo strategijas.</w:t>
      </w:r>
    </w:p>
    <w:p w14:paraId="0F44BD12" w14:textId="77777777" w:rsidR="008254A1" w:rsidRPr="008254A1" w:rsidRDefault="008254A1" w:rsidP="008254A1">
      <w:pPr>
        <w:numPr>
          <w:ilvl w:val="2"/>
          <w:numId w:val="3"/>
        </w:numPr>
        <w:tabs>
          <w:tab w:val="left" w:pos="1134"/>
          <w:tab w:val="left" w:pos="1418"/>
          <w:tab w:val="left" w:pos="1560"/>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Kiekvienoje pamokoje taikomi įvairūs įsivertinimo būdai. Grįžtamasis ryšys gaunamas raštu, žodžiu. Mokinių įsivertinimas siejamas su išmokimu, apibendrinant, kiek pamokoje mokinys išmoko.</w:t>
      </w:r>
    </w:p>
    <w:p w14:paraId="5B160A25" w14:textId="77777777" w:rsidR="008254A1" w:rsidRPr="008254A1" w:rsidRDefault="008254A1" w:rsidP="008254A1">
      <w:pPr>
        <w:numPr>
          <w:ilvl w:val="1"/>
          <w:numId w:val="3"/>
        </w:numPr>
        <w:tabs>
          <w:tab w:val="left" w:pos="1134"/>
          <w:tab w:val="left" w:pos="1418"/>
        </w:tabs>
        <w:spacing w:after="0" w:line="32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Esant galimybei, rekomenduojama individualiai su mokiniu aptarti, kas jam pasisekė, ką reikėtų dar pakartoti ar išmokti, kartu priimti sprendimus dėl mokymo(</w:t>
      </w:r>
      <w:proofErr w:type="spellStart"/>
      <w:r w:rsidRPr="008254A1">
        <w:rPr>
          <w:rFonts w:ascii="Times New Roman" w:eastAsia="Cambria" w:hAnsi="Times New Roman" w:cs="Times New Roman"/>
          <w:sz w:val="24"/>
          <w:szCs w:val="24"/>
          <w:lang w:val="lt-LT"/>
        </w:rPr>
        <w:t>si</w:t>
      </w:r>
      <w:proofErr w:type="spellEnd"/>
      <w:r w:rsidRPr="008254A1">
        <w:rPr>
          <w:rFonts w:ascii="Times New Roman" w:eastAsia="Cambria" w:hAnsi="Times New Roman" w:cs="Times New Roman"/>
          <w:sz w:val="24"/>
          <w:szCs w:val="24"/>
          <w:lang w:val="lt-LT"/>
        </w:rPr>
        <w:t>) pagalbos teikimo, mokymosi pasiekimų gerinimo.</w:t>
      </w:r>
    </w:p>
    <w:p w14:paraId="77900687" w14:textId="77777777" w:rsidR="008254A1" w:rsidRPr="008254A1" w:rsidRDefault="008254A1" w:rsidP="008254A1">
      <w:pPr>
        <w:spacing w:after="0" w:line="240" w:lineRule="auto"/>
        <w:jc w:val="both"/>
        <w:rPr>
          <w:rFonts w:ascii="Times New Roman" w:eastAsia="Times New Roman" w:hAnsi="Times New Roman" w:cs="Times New Roman"/>
          <w:b/>
          <w:sz w:val="24"/>
          <w:szCs w:val="24"/>
          <w:lang w:val="lt-LT" w:eastAsia="lt-LT"/>
        </w:rPr>
      </w:pPr>
    </w:p>
    <w:p w14:paraId="6B57681E" w14:textId="77777777" w:rsidR="008254A1" w:rsidRPr="008254A1" w:rsidRDefault="008254A1" w:rsidP="008254A1">
      <w:pPr>
        <w:spacing w:after="0" w:line="240" w:lineRule="auto"/>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VI. VERTINIMAS BAIGUS PROGRAMĄ AR JOS DALĮ</w:t>
      </w:r>
    </w:p>
    <w:p w14:paraId="1342498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p>
    <w:p w14:paraId="710A7E0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25. Mokymosi rezultatams apibendrinti taikomas apibendrinamasis vertinimas (pažymys arba įskaita). </w:t>
      </w:r>
    </w:p>
    <w:p w14:paraId="3A92AEA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26. Mokiniui, atleistam pagal gydytojo rekomendaciją (antrame pusmetyje arba visus mokslo metus) nuo kūno kultūros ar kito dalyko pamokų, pusmečio ar metinių pažymių stulpelyje rašoma „</w:t>
      </w:r>
      <w:proofErr w:type="spellStart"/>
      <w:r w:rsidRPr="008254A1">
        <w:rPr>
          <w:rFonts w:ascii="Times New Roman" w:eastAsia="Times New Roman" w:hAnsi="Times New Roman" w:cs="Times New Roman"/>
          <w:sz w:val="24"/>
          <w:szCs w:val="24"/>
          <w:lang w:val="lt-LT" w:eastAsia="lt-LT"/>
        </w:rPr>
        <w:t>atl</w:t>
      </w:r>
      <w:proofErr w:type="spellEnd"/>
      <w:r w:rsidRPr="008254A1">
        <w:rPr>
          <w:rFonts w:ascii="Times New Roman" w:eastAsia="Times New Roman" w:hAnsi="Times New Roman" w:cs="Times New Roman"/>
          <w:sz w:val="24"/>
          <w:szCs w:val="24"/>
          <w:lang w:val="lt-LT" w:eastAsia="lt-LT"/>
        </w:rPr>
        <w:t xml:space="preserve">“. </w:t>
      </w:r>
    </w:p>
    <w:p w14:paraId="28435FA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27. Pusmečių ir metiniai įvertinimai pasiekimų apskaitos dokumentuose fiksuojami pažymiais arba rašoma „įskaityta“, „neįskaityta“.</w:t>
      </w:r>
    </w:p>
    <w:p w14:paraId="3BB8CCA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28. Vedamas aritmetinis pažymių vidurkis (dešimtųjų po kablelio dalių tikslumu ir apvalinamas aritmetiniu būdu). </w:t>
      </w:r>
    </w:p>
    <w:p w14:paraId="3B90E83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29. Jei antrojo pusmečio įvertinimas ženkliai skiriasi (dviem balais ir daugiau) nuo pirmo pusmečio įvertinimo, metinis įvertinimas vedamas kaip aritmetinis vidurkis iš I ir II pusmečių.</w:t>
      </w:r>
    </w:p>
    <w:p w14:paraId="412A020A"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30. Pagrindinio ugdymo baigiamosios klasės mokiniams vedant užsienio kalbos II pusmečio įvertinimą atsižvelgiama į kalbos mokėjimo lygio nustatymo rezultatą.</w:t>
      </w:r>
    </w:p>
    <w:p w14:paraId="039D14F9" w14:textId="77777777" w:rsidR="008254A1" w:rsidRPr="008254A1" w:rsidRDefault="008254A1" w:rsidP="008254A1">
      <w:pPr>
        <w:spacing w:after="0" w:line="240" w:lineRule="auto"/>
        <w:ind w:firstLine="851"/>
        <w:jc w:val="both"/>
        <w:rPr>
          <w:rFonts w:ascii="Times New Roman" w:eastAsia="Times New Roman" w:hAnsi="Times New Roman" w:cs="Times New Roman"/>
          <w:color w:val="7030A0"/>
          <w:sz w:val="24"/>
          <w:szCs w:val="24"/>
          <w:lang w:val="lt-LT" w:eastAsia="lt-LT"/>
        </w:rPr>
      </w:pPr>
      <w:r w:rsidRPr="008254A1">
        <w:rPr>
          <w:rFonts w:ascii="Times New Roman" w:eastAsia="Times New Roman" w:hAnsi="Times New Roman" w:cs="Times New Roman"/>
          <w:sz w:val="24"/>
          <w:szCs w:val="24"/>
          <w:lang w:val="lt-LT" w:eastAsia="lt-LT"/>
        </w:rPr>
        <w:t>31. Pusmečių / metiniai pažymiai kaip pavyzdys vedami taip</w:t>
      </w:r>
      <w:r w:rsidRPr="008254A1">
        <w:rPr>
          <w:rFonts w:ascii="Times New Roman" w:eastAsia="Times New Roman" w:hAnsi="Times New Roman" w:cs="Times New Roman"/>
          <w:color w:val="7030A0"/>
          <w:sz w:val="24"/>
          <w:szCs w:val="24"/>
          <w:lang w:val="lt-LT" w:eastAsia="lt-LT"/>
        </w:rPr>
        <w:t>:</w:t>
      </w: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9"/>
        <w:gridCol w:w="1650"/>
        <w:gridCol w:w="1650"/>
        <w:gridCol w:w="3415"/>
        <w:gridCol w:w="1382"/>
      </w:tblGrid>
      <w:tr w:rsidR="008254A1" w:rsidRPr="008254A1" w14:paraId="2D4F1228" w14:textId="77777777" w:rsidTr="00156792">
        <w:trPr>
          <w:trHeight w:val="168"/>
        </w:trPr>
        <w:tc>
          <w:tcPr>
            <w:tcW w:w="1649" w:type="dxa"/>
          </w:tcPr>
          <w:p w14:paraId="3C3A580B"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I pusmetis</w:t>
            </w:r>
          </w:p>
        </w:tc>
        <w:tc>
          <w:tcPr>
            <w:tcW w:w="1650" w:type="dxa"/>
          </w:tcPr>
          <w:p w14:paraId="255071B1"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II pusmetis</w:t>
            </w:r>
          </w:p>
        </w:tc>
        <w:tc>
          <w:tcPr>
            <w:tcW w:w="1650" w:type="dxa"/>
          </w:tcPr>
          <w:p w14:paraId="1A266905"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Metinis</w:t>
            </w:r>
          </w:p>
        </w:tc>
        <w:tc>
          <w:tcPr>
            <w:tcW w:w="4797" w:type="dxa"/>
            <w:gridSpan w:val="2"/>
          </w:tcPr>
          <w:p w14:paraId="4E97B6DD"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Pastabos</w:t>
            </w:r>
          </w:p>
        </w:tc>
      </w:tr>
      <w:tr w:rsidR="008254A1" w:rsidRPr="008254A1" w14:paraId="5DDA692F" w14:textId="77777777" w:rsidTr="00156792">
        <w:trPr>
          <w:trHeight w:val="258"/>
        </w:trPr>
        <w:tc>
          <w:tcPr>
            <w:tcW w:w="1649" w:type="dxa"/>
          </w:tcPr>
          <w:p w14:paraId="4D784227"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w:t>
            </w:r>
          </w:p>
        </w:tc>
        <w:tc>
          <w:tcPr>
            <w:tcW w:w="1650" w:type="dxa"/>
          </w:tcPr>
          <w:p w14:paraId="198E9FCC"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4</w:t>
            </w:r>
          </w:p>
        </w:tc>
        <w:tc>
          <w:tcPr>
            <w:tcW w:w="1650" w:type="dxa"/>
          </w:tcPr>
          <w:p w14:paraId="0F950F7B"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4</w:t>
            </w:r>
          </w:p>
        </w:tc>
        <w:tc>
          <w:tcPr>
            <w:tcW w:w="3415" w:type="dxa"/>
            <w:vMerge w:val="restart"/>
          </w:tcPr>
          <w:p w14:paraId="647FA844"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w:t>
            </w:r>
          </w:p>
        </w:tc>
        <w:tc>
          <w:tcPr>
            <w:tcW w:w="1382" w:type="dxa"/>
            <w:vMerge w:val="restart"/>
          </w:tcPr>
          <w:p w14:paraId="10671697"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w:t>
            </w:r>
          </w:p>
        </w:tc>
      </w:tr>
      <w:tr w:rsidR="008254A1" w:rsidRPr="008254A1" w14:paraId="5EEC28A8" w14:textId="77777777" w:rsidTr="00156792">
        <w:trPr>
          <w:trHeight w:val="285"/>
        </w:trPr>
        <w:tc>
          <w:tcPr>
            <w:tcW w:w="1649" w:type="dxa"/>
          </w:tcPr>
          <w:p w14:paraId="1F02111C"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Neįskaityta</w:t>
            </w:r>
          </w:p>
        </w:tc>
        <w:tc>
          <w:tcPr>
            <w:tcW w:w="1650" w:type="dxa"/>
          </w:tcPr>
          <w:p w14:paraId="2D571B44"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Įskaityta</w:t>
            </w:r>
          </w:p>
        </w:tc>
        <w:tc>
          <w:tcPr>
            <w:tcW w:w="1650" w:type="dxa"/>
          </w:tcPr>
          <w:p w14:paraId="01BDCD1C"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Įskaityta</w:t>
            </w:r>
          </w:p>
        </w:tc>
        <w:tc>
          <w:tcPr>
            <w:tcW w:w="3415" w:type="dxa"/>
            <w:vMerge/>
          </w:tcPr>
          <w:p w14:paraId="697250A2"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c>
          <w:tcPr>
            <w:tcW w:w="1382" w:type="dxa"/>
            <w:vMerge/>
          </w:tcPr>
          <w:p w14:paraId="618C5029"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r>
      <w:tr w:rsidR="008254A1" w:rsidRPr="008254A1" w14:paraId="0E90EE0D" w14:textId="77777777" w:rsidTr="00156792">
        <w:trPr>
          <w:trHeight w:val="239"/>
        </w:trPr>
        <w:tc>
          <w:tcPr>
            <w:tcW w:w="1649" w:type="dxa"/>
          </w:tcPr>
          <w:p w14:paraId="24E0A739"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5</w:t>
            </w:r>
          </w:p>
        </w:tc>
        <w:tc>
          <w:tcPr>
            <w:tcW w:w="1650" w:type="dxa"/>
          </w:tcPr>
          <w:p w14:paraId="597C08A7"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w:t>
            </w:r>
          </w:p>
        </w:tc>
        <w:tc>
          <w:tcPr>
            <w:tcW w:w="1650" w:type="dxa"/>
          </w:tcPr>
          <w:p w14:paraId="0664CB6F"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4</w:t>
            </w:r>
          </w:p>
        </w:tc>
        <w:tc>
          <w:tcPr>
            <w:tcW w:w="3415" w:type="dxa"/>
            <w:vMerge w:val="restart"/>
          </w:tcPr>
          <w:p w14:paraId="63DD0FDA"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p>
        </w:tc>
        <w:tc>
          <w:tcPr>
            <w:tcW w:w="1382" w:type="dxa"/>
            <w:vMerge w:val="restart"/>
          </w:tcPr>
          <w:p w14:paraId="32B616AE"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p>
        </w:tc>
      </w:tr>
      <w:tr w:rsidR="008254A1" w:rsidRPr="008254A1" w14:paraId="0BF392D9" w14:textId="77777777" w:rsidTr="00156792">
        <w:trPr>
          <w:trHeight w:val="299"/>
        </w:trPr>
        <w:tc>
          <w:tcPr>
            <w:tcW w:w="1649" w:type="dxa"/>
          </w:tcPr>
          <w:p w14:paraId="69091E38"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Įskaityta</w:t>
            </w:r>
          </w:p>
        </w:tc>
        <w:tc>
          <w:tcPr>
            <w:tcW w:w="1650" w:type="dxa"/>
          </w:tcPr>
          <w:p w14:paraId="1DD93EB6"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Neįskaityta</w:t>
            </w:r>
          </w:p>
        </w:tc>
        <w:tc>
          <w:tcPr>
            <w:tcW w:w="1650" w:type="dxa"/>
          </w:tcPr>
          <w:p w14:paraId="324782F7"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Įskaityta</w:t>
            </w:r>
          </w:p>
        </w:tc>
        <w:tc>
          <w:tcPr>
            <w:tcW w:w="3415" w:type="dxa"/>
            <w:vMerge/>
          </w:tcPr>
          <w:p w14:paraId="7C781611"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c>
          <w:tcPr>
            <w:tcW w:w="1382" w:type="dxa"/>
            <w:vMerge/>
          </w:tcPr>
          <w:p w14:paraId="25F3904D"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r>
      <w:tr w:rsidR="008254A1" w:rsidRPr="008254A1" w14:paraId="3E7FA71F" w14:textId="77777777" w:rsidTr="00156792">
        <w:trPr>
          <w:trHeight w:val="359"/>
        </w:trPr>
        <w:tc>
          <w:tcPr>
            <w:tcW w:w="1649" w:type="dxa"/>
          </w:tcPr>
          <w:p w14:paraId="1A553D24"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lastRenderedPageBreak/>
              <w:t>1</w:t>
            </w:r>
          </w:p>
        </w:tc>
        <w:tc>
          <w:tcPr>
            <w:tcW w:w="1650" w:type="dxa"/>
          </w:tcPr>
          <w:p w14:paraId="53174B4B"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5</w:t>
            </w:r>
          </w:p>
        </w:tc>
        <w:tc>
          <w:tcPr>
            <w:tcW w:w="1650" w:type="dxa"/>
          </w:tcPr>
          <w:p w14:paraId="3FB06572"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w:t>
            </w:r>
          </w:p>
        </w:tc>
        <w:tc>
          <w:tcPr>
            <w:tcW w:w="3415" w:type="dxa"/>
          </w:tcPr>
          <w:p w14:paraId="6D30A126" w14:textId="77777777" w:rsidR="008254A1" w:rsidRPr="008254A1" w:rsidRDefault="008254A1" w:rsidP="008254A1">
            <w:pPr>
              <w:spacing w:line="240" w:lineRule="auto"/>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Neatsiskaičius iki II pusmečio pabaigos, skiriamas papildomas darbas </w:t>
            </w:r>
          </w:p>
        </w:tc>
        <w:tc>
          <w:tcPr>
            <w:tcW w:w="1382" w:type="dxa"/>
            <w:vMerge w:val="restart"/>
          </w:tcPr>
          <w:p w14:paraId="7DA32DBB" w14:textId="77777777" w:rsidR="008254A1" w:rsidRPr="008254A1" w:rsidRDefault="008254A1" w:rsidP="008254A1">
            <w:pPr>
              <w:spacing w:line="240" w:lineRule="auto"/>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Papildomo darbo</w:t>
            </w:r>
          </w:p>
          <w:p w14:paraId="781E53BE"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įvertinimas laikomas metiniu.</w:t>
            </w:r>
          </w:p>
        </w:tc>
      </w:tr>
      <w:tr w:rsidR="008254A1" w:rsidRPr="008254A1" w14:paraId="60BC88EA" w14:textId="77777777" w:rsidTr="00156792">
        <w:trPr>
          <w:trHeight w:val="100"/>
        </w:trPr>
        <w:tc>
          <w:tcPr>
            <w:tcW w:w="1649" w:type="dxa"/>
          </w:tcPr>
          <w:p w14:paraId="423B16EB"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5</w:t>
            </w:r>
          </w:p>
        </w:tc>
        <w:tc>
          <w:tcPr>
            <w:tcW w:w="1650" w:type="dxa"/>
          </w:tcPr>
          <w:p w14:paraId="6FEB1A39"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w:t>
            </w:r>
          </w:p>
        </w:tc>
        <w:tc>
          <w:tcPr>
            <w:tcW w:w="1650" w:type="dxa"/>
          </w:tcPr>
          <w:p w14:paraId="2959E948"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w:t>
            </w:r>
          </w:p>
        </w:tc>
        <w:tc>
          <w:tcPr>
            <w:tcW w:w="3415" w:type="dxa"/>
            <w:vMerge w:val="restart"/>
          </w:tcPr>
          <w:p w14:paraId="79572A46" w14:textId="77777777" w:rsidR="008254A1" w:rsidRPr="008254A1" w:rsidRDefault="008254A1" w:rsidP="008254A1">
            <w:pPr>
              <w:spacing w:after="0" w:line="240" w:lineRule="auto"/>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Skiriamas papildomas darbas arba paliekama kurso kartoti.</w:t>
            </w:r>
          </w:p>
        </w:tc>
        <w:tc>
          <w:tcPr>
            <w:tcW w:w="1382" w:type="dxa"/>
            <w:vMerge/>
          </w:tcPr>
          <w:p w14:paraId="1FFDA556"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r>
      <w:tr w:rsidR="008254A1" w:rsidRPr="008254A1" w14:paraId="2065CBD6" w14:textId="77777777" w:rsidTr="00156792">
        <w:trPr>
          <w:trHeight w:val="163"/>
        </w:trPr>
        <w:tc>
          <w:tcPr>
            <w:tcW w:w="1649" w:type="dxa"/>
          </w:tcPr>
          <w:p w14:paraId="3BDD6D72"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w:t>
            </w:r>
          </w:p>
        </w:tc>
        <w:tc>
          <w:tcPr>
            <w:tcW w:w="1650" w:type="dxa"/>
          </w:tcPr>
          <w:p w14:paraId="38BC9298"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w:t>
            </w:r>
          </w:p>
        </w:tc>
        <w:tc>
          <w:tcPr>
            <w:tcW w:w="1650" w:type="dxa"/>
          </w:tcPr>
          <w:p w14:paraId="3550A570"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1</w:t>
            </w:r>
          </w:p>
        </w:tc>
        <w:tc>
          <w:tcPr>
            <w:tcW w:w="3415" w:type="dxa"/>
            <w:vMerge/>
          </w:tcPr>
          <w:p w14:paraId="71E799D1"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c>
          <w:tcPr>
            <w:tcW w:w="1382" w:type="dxa"/>
            <w:vMerge/>
          </w:tcPr>
          <w:p w14:paraId="5D04E8DA" w14:textId="77777777" w:rsidR="008254A1" w:rsidRPr="008254A1" w:rsidRDefault="008254A1" w:rsidP="008254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lt-LT" w:eastAsia="lt-LT"/>
              </w:rPr>
            </w:pPr>
          </w:p>
        </w:tc>
      </w:tr>
    </w:tbl>
    <w:p w14:paraId="7C49A602" w14:textId="77777777" w:rsidR="008254A1" w:rsidRPr="008254A1" w:rsidRDefault="008254A1" w:rsidP="008254A1">
      <w:pPr>
        <w:spacing w:after="0" w:line="240" w:lineRule="auto"/>
        <w:ind w:firstLine="851"/>
        <w:jc w:val="both"/>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sz w:val="24"/>
          <w:szCs w:val="24"/>
          <w:lang w:val="lt-LT" w:eastAsia="lt-LT"/>
        </w:rPr>
        <w:t xml:space="preserve">32. Jei mokinio individualaus ugdymo plano dalyko modulio vieno pusmečio įvertinimas „neatestuota”, kito – „atestuota“ turi  būti išvestas teigiamas dalyko įvertinimas „atestuota“. </w:t>
      </w:r>
    </w:p>
    <w:p w14:paraId="30728FB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33. Pusmečių ir metiniai įvertinimai turi būti išvedami ne vėliau kaip paskutinę pusmečio ar mokslo metų dieną.</w:t>
      </w:r>
    </w:p>
    <w:p w14:paraId="35FF419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34.</w:t>
      </w:r>
      <w:r w:rsidRPr="008254A1">
        <w:rPr>
          <w:rFonts w:ascii="Times New Roman" w:eastAsia="Times New Roman" w:hAnsi="Times New Roman" w:cs="Times New Roman"/>
          <w:sz w:val="24"/>
          <w:szCs w:val="24"/>
          <w:lang w:val="lt-LT" w:eastAsia="lt-LT"/>
        </w:rPr>
        <w:t xml:space="preserve"> </w:t>
      </w:r>
      <w:r w:rsidRPr="008254A1">
        <w:rPr>
          <w:rFonts w:ascii="Times New Roman" w:eastAsia="Times New Roman" w:hAnsi="Times New Roman" w:cs="Times New Roman"/>
          <w:b/>
          <w:sz w:val="24"/>
          <w:szCs w:val="24"/>
          <w:lang w:val="lt-LT" w:eastAsia="lt-LT"/>
        </w:rPr>
        <w:t>Mokytojai paskutinę pusmečio (mokslo metų) pamoką organizuoja mokymosi pasiekimų ir pažangos įsivertinimo aptarimą</w:t>
      </w:r>
      <w:r w:rsidRPr="008254A1">
        <w:rPr>
          <w:rFonts w:ascii="Times New Roman" w:eastAsia="Times New Roman" w:hAnsi="Times New Roman" w:cs="Times New Roman"/>
          <w:sz w:val="24"/>
          <w:szCs w:val="24"/>
          <w:lang w:val="lt-LT" w:eastAsia="lt-LT"/>
        </w:rPr>
        <w:t xml:space="preserve">: </w:t>
      </w:r>
    </w:p>
    <w:p w14:paraId="1C84BC04"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34.1. mokiniai analizuoja mokymąsi, padarytą pažangą, su mokytoju aptaria sėkmes ir nesėkmes, planuoja tolesnį mokymąsi; </w:t>
      </w:r>
    </w:p>
    <w:p w14:paraId="2B2D9DBA" w14:textId="77777777" w:rsidR="008254A1" w:rsidRPr="008254A1" w:rsidRDefault="008254A1" w:rsidP="008254A1">
      <w:pPr>
        <w:spacing w:after="0" w:line="240" w:lineRule="auto"/>
        <w:ind w:firstLine="851"/>
        <w:jc w:val="both"/>
        <w:rPr>
          <w:rFonts w:ascii="Times New Roman" w:eastAsia="Times New Roman" w:hAnsi="Times New Roman" w:cs="Times New Roman"/>
          <w:i/>
          <w:sz w:val="24"/>
          <w:szCs w:val="24"/>
          <w:lang w:val="lt-LT" w:eastAsia="lt-LT"/>
        </w:rPr>
      </w:pPr>
      <w:r w:rsidRPr="008254A1">
        <w:rPr>
          <w:rFonts w:ascii="Times New Roman" w:eastAsia="Times New Roman" w:hAnsi="Times New Roman" w:cs="Times New Roman"/>
          <w:sz w:val="24"/>
          <w:szCs w:val="24"/>
          <w:lang w:val="lt-LT" w:eastAsia="lt-LT"/>
        </w:rPr>
        <w:t>34.2. mokytojai apibendrina informaciją apie mokinio, grupės ar klasės pasiekimus bei padarytą pažangą ir, jei reikalinga, koreguoja ugdymo procesą.</w:t>
      </w:r>
      <w:r w:rsidRPr="008254A1">
        <w:rPr>
          <w:rFonts w:ascii="Times New Roman" w:eastAsia="Times New Roman" w:hAnsi="Times New Roman" w:cs="Times New Roman"/>
          <w:i/>
          <w:sz w:val="24"/>
          <w:szCs w:val="24"/>
          <w:lang w:val="lt-LT" w:eastAsia="lt-LT"/>
        </w:rPr>
        <w:t xml:space="preserve"> </w:t>
      </w:r>
    </w:p>
    <w:p w14:paraId="1008ABD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iCs/>
          <w:sz w:val="24"/>
          <w:szCs w:val="24"/>
          <w:lang w:val="lt-LT" w:eastAsia="lt-LT"/>
        </w:rPr>
        <w:t>35.</w:t>
      </w:r>
      <w:r w:rsidRPr="008254A1">
        <w:rPr>
          <w:rFonts w:ascii="Times New Roman" w:eastAsia="Times New Roman" w:hAnsi="Times New Roman" w:cs="Times New Roman"/>
          <w:i/>
          <w:sz w:val="24"/>
          <w:szCs w:val="24"/>
          <w:lang w:val="lt-LT" w:eastAsia="lt-LT"/>
        </w:rPr>
        <w:t xml:space="preserve"> </w:t>
      </w:r>
      <w:r w:rsidRPr="008254A1">
        <w:rPr>
          <w:rFonts w:ascii="Times New Roman" w:eastAsia="Times New Roman" w:hAnsi="Times New Roman" w:cs="Times New Roman"/>
          <w:sz w:val="24"/>
          <w:szCs w:val="24"/>
          <w:lang w:val="lt-LT" w:eastAsia="lt-LT"/>
        </w:rPr>
        <w:t>Rugsėjo mėnesio 4 savaitę 5, 6, 7 klasių mokiniams organizuojami lietuvių kalbos ir literatūros bei matematikos diagnostiniai testai, siekiant nustatyti individualius mokinio mokymosi pasiekimus pagal dalyko veiklos sritis. Diagnostinio testo pagalba nustačius mokinių esmines mokymosi problemas koreguojamas ugdymo turinys, skiriamos konsultacijos;</w:t>
      </w:r>
    </w:p>
    <w:p w14:paraId="37B5CEBF"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35.1. Metodinėse grupėse mokytojai analizuoja diagnostinių, bandomųjų egzaminų PUPP patikrinimų darbus, I ir II pusmečio, metinio mokymosi pasiekimų rezultatus. Priima sprendimus dėl mokymo metodų ir strategijų, mokymosi užduočių, šaltinių tinkamumo, išteklių panaudojimo veiksmingumo, ugdymo tikslų realumo. </w:t>
      </w:r>
    </w:p>
    <w:p w14:paraId="54C9353A" w14:textId="77777777" w:rsidR="008254A1" w:rsidRPr="008254A1" w:rsidRDefault="008254A1" w:rsidP="008254A1">
      <w:pPr>
        <w:spacing w:line="240" w:lineRule="auto"/>
        <w:ind w:firstLine="851"/>
        <w:jc w:val="both"/>
        <w:rPr>
          <w:rFonts w:ascii="Times New Roman" w:eastAsia="Times New Roman" w:hAnsi="Times New Roman" w:cs="Times New Roman"/>
          <w:sz w:val="24"/>
          <w:szCs w:val="24"/>
          <w:lang w:val="lt-LT" w:eastAsia="lt-LT"/>
        </w:rPr>
      </w:pPr>
    </w:p>
    <w:p w14:paraId="460BC29E" w14:textId="77777777" w:rsidR="008254A1" w:rsidRPr="008254A1" w:rsidRDefault="008254A1" w:rsidP="008254A1">
      <w:pPr>
        <w:spacing w:line="240" w:lineRule="auto"/>
        <w:ind w:firstLine="851"/>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VII. SUPAŽINDINIMAS SU VERTINIMU IR ĮVERTINIMU</w:t>
      </w:r>
    </w:p>
    <w:p w14:paraId="4C360B5A"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36.Supažindinimas su vertinimu:</w:t>
      </w:r>
    </w:p>
    <w:p w14:paraId="505E615F"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36.1. rugsėjo mėnesį per pirmąją savo dalyko pamoką kiekvienas mokytojas supažindina mokinius su savo dalyko, modulio, pasirenkamojo dalyko programa, mokinių mokymosi pasiekimų informacijos kaupimo ir jos fiksavimo sistema, aptaria vertinimo kriterijus, metodus ir formas; </w:t>
      </w:r>
    </w:p>
    <w:p w14:paraId="4FCA660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36.2. kabineto skelbimų lentoje mokytojai iškabina informaciją apie taikomą dalyko vertinimo sistemą;</w:t>
      </w:r>
    </w:p>
    <w:p w14:paraId="22B8352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36.3. su bendra mokyklos vertinimo tvarka tėvai supažindinami pirmame visuotiniame tėvų susirinkime.</w:t>
      </w:r>
    </w:p>
    <w:p w14:paraId="0FDC6F5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37. Supažindinimas su įvertinimu:</w:t>
      </w:r>
    </w:p>
    <w:p w14:paraId="16A72EDA"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37.1. mokymosi pasiekimai fiksuojami elektroniniame dienyne. Neturintys galimybių naudotis internetu tėvai (globėjai, rūpintojai) raštu informuojami apie vaiko mokymąsi kartą per mėnesį;</w:t>
      </w:r>
    </w:p>
    <w:p w14:paraId="26BD0C0E"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37.2. atsiradus mokymosi problemoms, tėvai (globėjai, rūpintojai) apie mokymosi pasiekimus informuojami įvairiais būdais: skambinant, individualiai kalbantis, rašant laiškus;</w:t>
      </w:r>
    </w:p>
    <w:p w14:paraId="3D844B0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37.3. mokytojai, klasės auklėtojas, kiti su mokinio ugdymu susiję pedagogai individualių konsultacijų metu kartu su mokinių tėvais (globėjais, rūpintojais) aptaria mokinių daromą pažangą, mokymosi pasiekimus ir numato būdus gerinti mokinio ugdymo(</w:t>
      </w:r>
      <w:proofErr w:type="spellStart"/>
      <w:r w:rsidRPr="008254A1">
        <w:rPr>
          <w:rFonts w:ascii="Times New Roman" w:eastAsia="Times New Roman" w:hAnsi="Times New Roman" w:cs="Times New Roman"/>
          <w:sz w:val="24"/>
          <w:szCs w:val="24"/>
          <w:lang w:val="lt-LT" w:eastAsia="lt-LT"/>
        </w:rPr>
        <w:t>si</w:t>
      </w:r>
      <w:proofErr w:type="spellEnd"/>
      <w:r w:rsidRPr="008254A1">
        <w:rPr>
          <w:rFonts w:ascii="Times New Roman" w:eastAsia="Times New Roman" w:hAnsi="Times New Roman" w:cs="Times New Roman"/>
          <w:sz w:val="24"/>
          <w:szCs w:val="24"/>
          <w:lang w:val="lt-LT" w:eastAsia="lt-LT"/>
        </w:rPr>
        <w:t>) pasiekimus, prireikus koreguoja mokinio individualų ugdymo planą;</w:t>
      </w:r>
    </w:p>
    <w:p w14:paraId="173F327F"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lastRenderedPageBreak/>
        <w:t>37.4. mokiniams, jų tėvams (globėjams, rūpintojams) pageidaujant, mokyklos nustatyta tvarka gali būti peržiūrėti gauti pasiekimų įvertinimai;</w:t>
      </w:r>
    </w:p>
    <w:p w14:paraId="6E80FBA4" w14:textId="77777777" w:rsidR="008254A1" w:rsidRPr="008254A1" w:rsidRDefault="008254A1" w:rsidP="008254A1">
      <w:pPr>
        <w:spacing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37.5. su direktoriaus įsakymu dėl mokinių kėlimo į aukštesnę klasę, ugdymo programos baigimo, papildomų darbų skyrimo klasės auklėtojas mokinio tėvus (globėjus, rūpintojus) supažindina nedelsiant, bet ne vėliau kaip per 3 dienas, o jei mokinys paliekamas kartoti kurso – registruotu laišku arba raštu, užregistruojant raštinėje.</w:t>
      </w:r>
    </w:p>
    <w:p w14:paraId="6542A3AF" w14:textId="77777777" w:rsidR="008254A1" w:rsidRPr="008254A1" w:rsidRDefault="008254A1" w:rsidP="008254A1">
      <w:pPr>
        <w:spacing w:after="0" w:line="240" w:lineRule="auto"/>
        <w:ind w:firstLine="851"/>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VIII. VERTINIMO DALYVIAI IR JŲ VAIDMUO</w:t>
      </w:r>
    </w:p>
    <w:p w14:paraId="488E5A00" w14:textId="77777777" w:rsidR="008254A1" w:rsidRPr="008254A1" w:rsidRDefault="008254A1" w:rsidP="008254A1">
      <w:pPr>
        <w:spacing w:after="0" w:line="240" w:lineRule="auto"/>
        <w:ind w:firstLine="851"/>
        <w:jc w:val="center"/>
        <w:rPr>
          <w:rFonts w:ascii="Times New Roman" w:eastAsia="Times New Roman" w:hAnsi="Times New Roman" w:cs="Times New Roman"/>
          <w:sz w:val="24"/>
          <w:szCs w:val="24"/>
          <w:lang w:val="lt-LT" w:eastAsia="lt-LT"/>
        </w:rPr>
      </w:pPr>
    </w:p>
    <w:p w14:paraId="181F7B4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38. Mokiniai: </w:t>
      </w:r>
    </w:p>
    <w:p w14:paraId="0AC9455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38.1. kartu su mokytoju aptaria numatomus mokymosi pasiekimus, užduotis bei vertinimo kriterijus; </w:t>
      </w:r>
    </w:p>
    <w:p w14:paraId="6676A9D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38.2. nagrinėja vertinimo informaciją; </w:t>
      </w:r>
    </w:p>
    <w:p w14:paraId="715EB1F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38.3. mokytojo padedami, mokosi vertinti ir įsivertinti savo pasiekimus bei pažangą. Atsižvelgdami į savo mokymosi sėkmę, planuoja tolesnį mokymąsi, kelia sau ateities tikslus. </w:t>
      </w:r>
    </w:p>
    <w:p w14:paraId="58DF0DA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39. Mokinių tėvai (globėjai, rūpintojai): </w:t>
      </w:r>
    </w:p>
    <w:p w14:paraId="001C8CE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39.1. gauna aiškią, laiku ir reguliariai pateikiamą informaciją apie vaiko mokymąsi, pažangą bei pasiekimus, mokymosi spragas ir reikiamą pagalbą (pagal </w:t>
      </w:r>
      <w:r w:rsidRPr="008254A1">
        <w:rPr>
          <w:rFonts w:ascii="Times New Roman" w:eastAsia="Times New Roman" w:hAnsi="Times New Roman" w:cs="Times New Roman"/>
          <w:i/>
          <w:sz w:val="24"/>
          <w:szCs w:val="24"/>
          <w:lang w:val="lt-LT" w:eastAsia="lt-LT"/>
        </w:rPr>
        <w:t>Tėvų informavimo tvarką)</w:t>
      </w:r>
      <w:r w:rsidRPr="008254A1">
        <w:rPr>
          <w:rFonts w:ascii="Times New Roman" w:eastAsia="Times New Roman" w:hAnsi="Times New Roman" w:cs="Times New Roman"/>
          <w:sz w:val="24"/>
          <w:szCs w:val="24"/>
          <w:lang w:val="lt-LT" w:eastAsia="lt-LT"/>
        </w:rPr>
        <w:t xml:space="preserve">; </w:t>
      </w:r>
    </w:p>
    <w:p w14:paraId="62553DD9"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39.2. jiems teikiama informacija apie vertinimo kriterijus, procedūras ir tvarką, išsilavinimo standartų bei egzaminų programų paskirtį. </w:t>
      </w:r>
    </w:p>
    <w:p w14:paraId="7B328AD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40. Mokytojai: </w:t>
      </w:r>
    </w:p>
    <w:p w14:paraId="5D046C1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40.1. pagal pasirinktą būdą planuoja ir atlieka mokinių pažangos bei pasiekimų vertinimą ugdymo procese; </w:t>
      </w:r>
    </w:p>
    <w:p w14:paraId="0DB45580"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40.2. apibendrina ir įvertina mokinio pasiekimus; </w:t>
      </w:r>
    </w:p>
    <w:p w14:paraId="5A40D57B"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40.3. mokykloje nustatyta tvarka fiksuoja vertinimo informaciją; </w:t>
      </w:r>
    </w:p>
    <w:p w14:paraId="044AC28D"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40.4. informuoja mokinius, jų tėvus, kitus mokytojus, mokyklos vadovus apie mokinių mokymąsi, pasiekimus ir spragas; </w:t>
      </w:r>
    </w:p>
    <w:p w14:paraId="43166028"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40.5. remdamiesi vertinimo informacija, analizuoja ir koreguoja mokinių mokymą ir mokymąsi; </w:t>
      </w:r>
    </w:p>
    <w:p w14:paraId="4C73BC91"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40.6. rūpinasi, kad mokiniams, turintiems mokymosi sunkumų, būtų laiku suteikiama reikiama pagalba; </w:t>
      </w:r>
    </w:p>
    <w:p w14:paraId="0F15DEF2"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40.7. derina tarp savęs mokinių pažangos bei pasiekimų vertinimo metodikas. </w:t>
      </w:r>
    </w:p>
    <w:p w14:paraId="55169C57"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b/>
          <w:sz w:val="24"/>
          <w:szCs w:val="24"/>
          <w:lang w:val="lt-LT" w:eastAsia="lt-LT"/>
        </w:rPr>
        <w:t xml:space="preserve">41. Mokykla: </w:t>
      </w:r>
    </w:p>
    <w:p w14:paraId="5F7898CF"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41.1. nustato bendrą mokinių pažangos bei pasiekimų vertinimo, informacijos rinkimo, fiksavimo bei panaudojimo tvarką; </w:t>
      </w:r>
    </w:p>
    <w:p w14:paraId="308B29EC"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41.2. užtikrina vertinimo metodikų dermę pereinant iš klasės į klasę, iš vienos ugdymo pakopos į kitą, tarp paralelių klasių, atskirų dalykų. Koordinuoja kontrolinių užduočių apimtis ir dažnumą; </w:t>
      </w:r>
    </w:p>
    <w:p w14:paraId="65D40BB6" w14:textId="77777777" w:rsidR="008254A1" w:rsidRPr="008254A1" w:rsidRDefault="008254A1" w:rsidP="008254A1">
      <w:pPr>
        <w:spacing w:after="0"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41.3. reguliariai organizuoja mokinių pasiekimų aptarimus su tėvais (du - tris kartus per metus), teikia pagalbą mokymosi problemų turintiems mokiniams;</w:t>
      </w:r>
    </w:p>
    <w:p w14:paraId="12D2422D" w14:textId="77777777" w:rsidR="008254A1" w:rsidRPr="008254A1" w:rsidRDefault="008254A1" w:rsidP="008254A1">
      <w:pPr>
        <w:spacing w:line="240" w:lineRule="auto"/>
        <w:ind w:firstLine="851"/>
        <w:jc w:val="both"/>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41.4. vertina mokyklos ir mokytojo darbo kokybę, remdamasi mokinių pasiekimais.</w:t>
      </w:r>
    </w:p>
    <w:p w14:paraId="274171E5" w14:textId="77777777" w:rsidR="008254A1" w:rsidRPr="008254A1" w:rsidRDefault="008254A1" w:rsidP="008254A1">
      <w:pPr>
        <w:spacing w:after="0" w:line="240" w:lineRule="auto"/>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IX. SKYRIUS</w:t>
      </w:r>
    </w:p>
    <w:p w14:paraId="14BB24DA" w14:textId="77777777" w:rsidR="008254A1" w:rsidRPr="008254A1" w:rsidRDefault="008254A1" w:rsidP="008254A1">
      <w:pPr>
        <w:spacing w:after="200" w:line="240" w:lineRule="auto"/>
        <w:jc w:val="center"/>
        <w:rPr>
          <w:rFonts w:ascii="Times New Roman" w:eastAsia="Times New Roman" w:hAnsi="Times New Roman" w:cs="Times New Roman"/>
          <w:b/>
          <w:sz w:val="24"/>
          <w:szCs w:val="24"/>
          <w:lang w:val="lt-LT" w:eastAsia="lt-LT"/>
        </w:rPr>
      </w:pPr>
      <w:r w:rsidRPr="008254A1">
        <w:rPr>
          <w:rFonts w:ascii="Times New Roman" w:eastAsia="Times New Roman" w:hAnsi="Times New Roman" w:cs="Times New Roman"/>
          <w:b/>
          <w:sz w:val="24"/>
          <w:szCs w:val="24"/>
          <w:lang w:val="lt-LT" w:eastAsia="lt-LT"/>
        </w:rPr>
        <w:t>BAIGIAMOSIOS NUOSTATOS</w:t>
      </w:r>
    </w:p>
    <w:p w14:paraId="6A817DAF" w14:textId="77777777" w:rsidR="008254A1" w:rsidRPr="008254A1" w:rsidRDefault="008254A1" w:rsidP="008254A1">
      <w:pPr>
        <w:numPr>
          <w:ilvl w:val="0"/>
          <w:numId w:val="4"/>
        </w:numPr>
        <w:spacing w:after="0" w:line="30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Šis vertinimo aprašas skelbiamas mokyklos interneto svetainėje.</w:t>
      </w:r>
    </w:p>
    <w:p w14:paraId="04BF8F26" w14:textId="77777777" w:rsidR="008254A1" w:rsidRPr="008254A1" w:rsidRDefault="008254A1" w:rsidP="008254A1">
      <w:pPr>
        <w:numPr>
          <w:ilvl w:val="0"/>
          <w:numId w:val="4"/>
        </w:numPr>
        <w:tabs>
          <w:tab w:val="left" w:pos="1134"/>
        </w:tabs>
        <w:spacing w:after="0" w:line="30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lastRenderedPageBreak/>
        <w:t>Šio vertinimo aprašo vykdymo kontrolę atlieka mokyklos direktoriaus pavaduotoja ugdymui.</w:t>
      </w:r>
    </w:p>
    <w:p w14:paraId="43E35FD9" w14:textId="77777777" w:rsidR="008254A1" w:rsidRPr="008254A1" w:rsidRDefault="008254A1" w:rsidP="008254A1">
      <w:pPr>
        <w:numPr>
          <w:ilvl w:val="0"/>
          <w:numId w:val="4"/>
        </w:numPr>
        <w:tabs>
          <w:tab w:val="left" w:pos="709"/>
          <w:tab w:val="left" w:pos="851"/>
          <w:tab w:val="left" w:pos="1134"/>
        </w:tabs>
        <w:spacing w:after="0" w:line="300" w:lineRule="atLeast"/>
        <w:ind w:firstLine="851"/>
        <w:contextualSpacing/>
        <w:jc w:val="both"/>
        <w:rPr>
          <w:rFonts w:ascii="Times New Roman" w:eastAsia="Cambria" w:hAnsi="Times New Roman" w:cs="Times New Roman"/>
          <w:sz w:val="24"/>
          <w:szCs w:val="24"/>
          <w:lang w:val="lt-LT"/>
        </w:rPr>
      </w:pPr>
      <w:r w:rsidRPr="008254A1">
        <w:rPr>
          <w:rFonts w:ascii="Times New Roman" w:eastAsia="Cambria" w:hAnsi="Times New Roman" w:cs="Times New Roman"/>
          <w:sz w:val="24"/>
          <w:szCs w:val="24"/>
          <w:lang w:val="lt-LT"/>
        </w:rPr>
        <w:t>Mokyklos mokinių pažangos ir pasiekimų vertinimo aprašas esant būtinybei gali būti peržiūrimas ir koreguojamas.</w:t>
      </w:r>
    </w:p>
    <w:p w14:paraId="04E0E6C5" w14:textId="77777777" w:rsidR="008254A1" w:rsidRPr="008254A1" w:rsidRDefault="008254A1" w:rsidP="008254A1">
      <w:pPr>
        <w:tabs>
          <w:tab w:val="left" w:pos="709"/>
          <w:tab w:val="left" w:pos="851"/>
          <w:tab w:val="left" w:pos="1134"/>
        </w:tabs>
        <w:spacing w:after="0" w:line="300" w:lineRule="atLeast"/>
        <w:ind w:left="851"/>
        <w:contextualSpacing/>
        <w:jc w:val="both"/>
        <w:rPr>
          <w:rFonts w:ascii="Times New Roman" w:eastAsia="Cambria" w:hAnsi="Times New Roman" w:cs="Times New Roman"/>
          <w:sz w:val="24"/>
          <w:szCs w:val="24"/>
          <w:lang w:val="lt-LT"/>
        </w:rPr>
      </w:pPr>
    </w:p>
    <w:p w14:paraId="4301CC5D" w14:textId="77777777" w:rsidR="008254A1" w:rsidRPr="008254A1" w:rsidRDefault="008254A1" w:rsidP="008254A1">
      <w:pPr>
        <w:spacing w:after="0" w:line="240" w:lineRule="auto"/>
        <w:jc w:val="center"/>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______________________</w:t>
      </w:r>
    </w:p>
    <w:p w14:paraId="3709D97D" w14:textId="77777777" w:rsidR="008254A1" w:rsidRPr="008254A1" w:rsidRDefault="008254A1" w:rsidP="008254A1">
      <w:pPr>
        <w:spacing w:after="0" w:line="240" w:lineRule="auto"/>
        <w:rPr>
          <w:rFonts w:ascii="Times New Roman" w:eastAsia="Times New Roman" w:hAnsi="Times New Roman" w:cs="Times New Roman"/>
          <w:sz w:val="24"/>
          <w:szCs w:val="24"/>
          <w:lang w:val="lt-LT" w:eastAsia="lt-LT"/>
        </w:rPr>
      </w:pPr>
    </w:p>
    <w:p w14:paraId="0FE951C0" w14:textId="77777777" w:rsidR="008254A1" w:rsidRPr="008254A1" w:rsidRDefault="008254A1" w:rsidP="008254A1">
      <w:pPr>
        <w:spacing w:after="0" w:line="240" w:lineRule="auto"/>
        <w:rPr>
          <w:rFonts w:ascii="Times New Roman" w:eastAsia="Times New Roman" w:hAnsi="Times New Roman" w:cs="Times New Roman"/>
          <w:sz w:val="24"/>
          <w:szCs w:val="24"/>
          <w:lang w:val="lt-LT" w:eastAsia="lt-LT"/>
        </w:rPr>
      </w:pPr>
    </w:p>
    <w:p w14:paraId="04F1F537" w14:textId="77777777" w:rsidR="008254A1" w:rsidRPr="008254A1" w:rsidRDefault="008254A1" w:rsidP="008254A1">
      <w:pPr>
        <w:spacing w:after="0" w:line="240" w:lineRule="auto"/>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Pritarta Mokytojų tarybos išplėstiniame posėdyje </w:t>
      </w:r>
    </w:p>
    <w:p w14:paraId="5158F6E0" w14:textId="77777777" w:rsidR="008254A1" w:rsidRPr="008254A1" w:rsidRDefault="008254A1" w:rsidP="008254A1">
      <w:pPr>
        <w:spacing w:after="0" w:line="240" w:lineRule="auto"/>
        <w:rPr>
          <w:rFonts w:ascii="Times New Roman" w:eastAsia="Times New Roman" w:hAnsi="Times New Roman" w:cs="Times New Roman"/>
          <w:sz w:val="24"/>
          <w:szCs w:val="24"/>
          <w:lang w:val="lt-LT" w:eastAsia="lt-LT"/>
        </w:rPr>
      </w:pPr>
      <w:r w:rsidRPr="008254A1">
        <w:rPr>
          <w:rFonts w:ascii="Times New Roman" w:eastAsia="Times New Roman" w:hAnsi="Times New Roman" w:cs="Times New Roman"/>
          <w:sz w:val="24"/>
          <w:szCs w:val="24"/>
          <w:lang w:val="lt-LT" w:eastAsia="lt-LT"/>
        </w:rPr>
        <w:t xml:space="preserve">2023-08-29 </w:t>
      </w:r>
    </w:p>
    <w:p w14:paraId="5D03DC8B" w14:textId="77777777" w:rsidR="008254A1" w:rsidRPr="008254A1" w:rsidRDefault="008254A1" w:rsidP="008254A1">
      <w:pPr>
        <w:spacing w:after="200" w:line="276" w:lineRule="auto"/>
        <w:rPr>
          <w:rFonts w:ascii="Times New Roman" w:eastAsia="Times New Roman" w:hAnsi="Times New Roman" w:cs="Times New Roman"/>
          <w:b/>
          <w:bCs/>
          <w:sz w:val="24"/>
          <w:szCs w:val="24"/>
          <w:lang w:val="lt-LT" w:eastAsia="lt-LT"/>
        </w:rPr>
      </w:pPr>
      <w:r w:rsidRPr="008254A1">
        <w:rPr>
          <w:rFonts w:ascii="Times New Roman" w:eastAsia="Times New Roman" w:hAnsi="Times New Roman" w:cs="Times New Roman"/>
          <w:b/>
          <w:bCs/>
          <w:sz w:val="24"/>
          <w:szCs w:val="24"/>
          <w:lang w:val="lt-LT" w:eastAsia="lt-LT"/>
        </w:rPr>
        <w:br w:type="page"/>
      </w:r>
    </w:p>
    <w:p w14:paraId="02FAA4D1" w14:textId="4116F028" w:rsidR="00212D1A" w:rsidRPr="008254A1" w:rsidRDefault="00212D1A" w:rsidP="008254A1"/>
    <w:sectPr w:rsidR="00212D1A" w:rsidRPr="008254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0E81"/>
    <w:multiLevelType w:val="multilevel"/>
    <w:tmpl w:val="49F8007C"/>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 w15:restartNumberingAfterBreak="0">
    <w:nsid w:val="27134846"/>
    <w:multiLevelType w:val="hybridMultilevel"/>
    <w:tmpl w:val="EE2CD5F8"/>
    <w:lvl w:ilvl="0" w:tplc="4A8C6BA4">
      <w:start w:val="4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8DC7C1F"/>
    <w:multiLevelType w:val="multilevel"/>
    <w:tmpl w:val="F6EA0E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AA761B6"/>
    <w:multiLevelType w:val="multilevel"/>
    <w:tmpl w:val="B5F60E9E"/>
    <w:lvl w:ilvl="0">
      <w:start w:val="24"/>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FA"/>
    <w:rsid w:val="00212D1A"/>
    <w:rsid w:val="008254A1"/>
    <w:rsid w:val="009042FA"/>
    <w:rsid w:val="00C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CB76"/>
  <w15:chartTrackingRefBased/>
  <w15:docId w15:val="{6D1007A4-FDA0-4247-B28F-C612CD5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eimas.lrs.lt/portal/legalAct/lt/TAD/45f3b02523e311edb36fa1cf41a91fd9/asr?positionInSearchResults=0&amp;searchModelUUID=47ccb4af-49c4-4592-a843-f757dc3f58b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4301</Words>
  <Characters>24518</Characters>
  <Application>Microsoft Office Word</Application>
  <DocSecurity>0</DocSecurity>
  <Lines>204</Lines>
  <Paragraphs>57</Paragraphs>
  <ScaleCrop>false</ScaleCrop>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Daujotaitienė</dc:creator>
  <cp:keywords/>
  <dc:description/>
  <cp:lastModifiedBy>Ilona Daujotaitienė</cp:lastModifiedBy>
  <cp:revision>3</cp:revision>
  <dcterms:created xsi:type="dcterms:W3CDTF">2023-11-29T10:43:00Z</dcterms:created>
  <dcterms:modified xsi:type="dcterms:W3CDTF">2023-11-29T10:47:00Z</dcterms:modified>
</cp:coreProperties>
</file>